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233D4" w14:textId="77777777" w:rsidR="008A739B" w:rsidRPr="008D3769" w:rsidRDefault="008A739B" w:rsidP="008A739B">
      <w:pPr>
        <w:spacing w:after="0" w:line="360" w:lineRule="auto"/>
        <w:jc w:val="center"/>
        <w:rPr>
          <w:rFonts w:ascii="Arial" w:hAnsi="Arial" w:cs="Arial"/>
          <w:b/>
        </w:rPr>
      </w:pPr>
    </w:p>
    <w:p w14:paraId="0A0D2883" w14:textId="77777777" w:rsidR="008A739B" w:rsidRPr="008D3769" w:rsidRDefault="008A739B" w:rsidP="008A739B">
      <w:pPr>
        <w:spacing w:after="0"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73525F7F" w14:textId="77777777" w:rsidR="008A739B" w:rsidRDefault="008A739B" w:rsidP="008A739B">
      <w:pPr>
        <w:spacing w:after="0" w:line="360" w:lineRule="auto"/>
        <w:jc w:val="both"/>
        <w:rPr>
          <w:rFonts w:ascii="Arial" w:hAnsi="Arial" w:cs="Arial"/>
        </w:rPr>
      </w:pPr>
      <w:r w:rsidRPr="008D3769">
        <w:rPr>
          <w:rFonts w:ascii="Arial" w:hAnsi="Arial" w:cs="Arial"/>
        </w:rPr>
        <w:t xml:space="preserve">La sostenibilidad del proyecto denominado </w:t>
      </w:r>
      <w:r w:rsidRPr="008D3769">
        <w:rPr>
          <w:rFonts w:ascii="Arial" w:hAnsi="Arial" w:cs="Arial"/>
          <w:b/>
        </w:rPr>
        <w:t>"</w:t>
      </w:r>
      <w:r w:rsidRPr="008D3769">
        <w:rPr>
          <w:rFonts w:ascii="Arial" w:hAnsi="Arial" w:cs="Arial"/>
          <w:b/>
          <w:color w:val="FF0000"/>
        </w:rPr>
        <w:t>NOMBRE DEL PROYECTO</w:t>
      </w:r>
      <w:r w:rsidRPr="008D3769">
        <w:rPr>
          <w:rFonts w:ascii="Arial" w:hAnsi="Arial" w:cs="Arial"/>
          <w:b/>
        </w:rPr>
        <w:t>”</w:t>
      </w:r>
      <w:r w:rsidRPr="008D3769">
        <w:rPr>
          <w:rFonts w:ascii="Arial" w:hAnsi="Arial" w:cs="Arial"/>
        </w:rPr>
        <w:t xml:space="preserve"> consiste en garantizar los costos y/o gastos derivados de la operación y/o mantenimiento del proyecto una vez finalizada la etapa de inversión.</w:t>
      </w:r>
    </w:p>
    <w:p w14:paraId="61A28765" w14:textId="77777777" w:rsidR="008D3769" w:rsidRPr="008D3769" w:rsidRDefault="008D3769" w:rsidP="008A739B">
      <w:pPr>
        <w:spacing w:after="0" w:line="360" w:lineRule="auto"/>
        <w:jc w:val="both"/>
        <w:rPr>
          <w:rFonts w:ascii="Arial" w:hAnsi="Arial" w:cs="Arial"/>
        </w:rPr>
      </w:pPr>
    </w:p>
    <w:p w14:paraId="3A2692E8" w14:textId="77777777" w:rsidR="008A739B" w:rsidRPr="008D3769" w:rsidRDefault="008A739B" w:rsidP="008A739B">
      <w:pPr>
        <w:pStyle w:val="Prrafodelista"/>
        <w:numPr>
          <w:ilvl w:val="0"/>
          <w:numId w:val="10"/>
        </w:numPr>
        <w:tabs>
          <w:tab w:val="left" w:pos="1680"/>
        </w:tabs>
        <w:jc w:val="both"/>
        <w:rPr>
          <w:rFonts w:ascii="Arial" w:hAnsi="Arial" w:cs="Arial"/>
        </w:rPr>
      </w:pPr>
      <w:r w:rsidRPr="008D3769">
        <w:rPr>
          <w:rFonts w:ascii="Arial" w:hAnsi="Arial" w:cs="Arial"/>
          <w:b/>
        </w:rPr>
        <w:t>OPERACIÓN</w:t>
      </w:r>
      <w:r w:rsidRPr="008D3769">
        <w:rPr>
          <w:rStyle w:val="Refdenotaalpie"/>
          <w:rFonts w:ascii="Arial" w:hAnsi="Arial" w:cs="Arial"/>
          <w:b/>
        </w:rPr>
        <w:footnoteReference w:id="1"/>
      </w:r>
      <w:r w:rsidRPr="008D3769">
        <w:rPr>
          <w:rFonts w:ascii="Arial" w:hAnsi="Arial" w:cs="Arial"/>
          <w:b/>
        </w:rPr>
        <w:t xml:space="preserve"> </w:t>
      </w:r>
      <w:r w:rsidRPr="008D3769">
        <w:rPr>
          <w:rFonts w:ascii="Arial" w:hAnsi="Arial" w:cs="Arial"/>
          <w:color w:val="A6A6A6" w:themeColor="background1" w:themeShade="A6"/>
        </w:rPr>
        <w:t>(diligencie si aplica en caso contrario justifique porque no se requieren costos de operación)</w:t>
      </w:r>
    </w:p>
    <w:p w14:paraId="74DEAD36" w14:textId="77777777" w:rsidR="008A739B" w:rsidRPr="008D3769" w:rsidRDefault="008A739B" w:rsidP="008A739B">
      <w:pPr>
        <w:jc w:val="both"/>
        <w:rPr>
          <w:rFonts w:ascii="Arial" w:hAnsi="Arial" w:cs="Arial"/>
          <w:color w:val="A6A6A6" w:themeColor="background1" w:themeShade="A6"/>
          <w:shd w:val="clear" w:color="auto" w:fill="FFFFFF"/>
        </w:rPr>
      </w:pPr>
      <w:r w:rsidRPr="008D3769">
        <w:rPr>
          <w:rFonts w:ascii="Arial" w:hAnsi="Arial" w:cs="Arial"/>
          <w:noProof/>
          <w:color w:val="000000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D8D930" wp14:editId="5910D0FD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657850" cy="1162050"/>
                <wp:effectExtent l="0" t="0" r="19050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8C4C7E" w14:textId="77777777" w:rsidR="008A739B" w:rsidRPr="007A54BD" w:rsidRDefault="008A739B" w:rsidP="008A739B">
                            <w:pPr>
                              <w:jc w:val="both"/>
                              <w:rPr>
                                <w:rFonts w:ascii="Arial Narrow" w:hAnsi="Arial Narrow" w:cs="Arial"/>
                                <w:color w:val="A6A6A6" w:themeColor="background1" w:themeShade="A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222222"/>
                                <w:shd w:val="clear" w:color="auto" w:fill="FFFFFF"/>
                              </w:rPr>
                              <w:t>DES</w:t>
                            </w:r>
                            <w:r w:rsidRPr="00144F05">
                              <w:rPr>
                                <w:rFonts w:ascii="Arial Narrow" w:hAnsi="Arial Narrow" w:cs="Arial"/>
                                <w:b/>
                                <w:color w:val="222222"/>
                                <w:shd w:val="clear" w:color="auto" w:fill="FFFFFF"/>
                              </w:rPr>
                              <w:t>CRIPCIÓN:</w:t>
                            </w:r>
                            <w:r>
                              <w:rPr>
                                <w:rFonts w:ascii="Arial Narrow" w:hAnsi="Arial Narrow" w:cs="Arial"/>
                                <w:color w:val="222222"/>
                                <w:shd w:val="clear" w:color="auto" w:fill="FFFFFF"/>
                              </w:rPr>
                              <w:t xml:space="preserve"> (Describa de </w:t>
                            </w:r>
                            <w:r w:rsidRPr="00D846A6">
                              <w:rPr>
                                <w:rFonts w:ascii="Arial Narrow" w:hAnsi="Arial Narrow" w:cs="Arial"/>
                                <w:b/>
                                <w:color w:val="222222"/>
                                <w:shd w:val="clear" w:color="auto" w:fill="FFFFFF"/>
                              </w:rPr>
                              <w:t>manera</w:t>
                            </w:r>
                            <w:r>
                              <w:rPr>
                                <w:rFonts w:ascii="Arial Narrow" w:hAnsi="Arial Narrow" w:cs="Arial"/>
                                <w:color w:val="222222"/>
                                <w:shd w:val="clear" w:color="auto" w:fill="FFFFFF"/>
                              </w:rPr>
                              <w:t xml:space="preserve"> general en que consiste la operación del proyecto)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BD8D930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0;margin-top:.7pt;width:445.5pt;height:91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" fillcolor="white [3201]" strokeweight=".5pt">
                <v:textbox>
                  <w:txbxContent>
                    <w:p w14:paraId="588C4C7E" w14:textId="77777777" w:rsidR="008A739B" w:rsidRPr="007A54BD" w:rsidRDefault="008A739B" w:rsidP="008A739B">
                      <w:pPr>
                        <w:jc w:val="both"/>
                        <w:rPr>
                          <w:rFonts w:ascii="Arial Narrow" w:hAnsi="Arial Narrow" w:cs="Arial"/>
                          <w:color w:val="A6A6A6" w:themeColor="background1" w:themeShade="A6"/>
                          <w:shd w:val="clear" w:color="auto" w:fill="FFFFFF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222222"/>
                          <w:shd w:val="clear" w:color="auto" w:fill="FFFFFF"/>
                        </w:rPr>
                        <w:t>DES</w:t>
                      </w:r>
                      <w:r w:rsidRPr="00144F05">
                        <w:rPr>
                          <w:rFonts w:ascii="Arial Narrow" w:hAnsi="Arial Narrow" w:cs="Arial"/>
                          <w:b/>
                          <w:color w:val="222222"/>
                          <w:shd w:val="clear" w:color="auto" w:fill="FFFFFF"/>
                        </w:rPr>
                        <w:t>CRIPCIÓN</w:t>
                      </w:r>
                      <w:bookmarkStart w:id="1" w:name="_GoBack"/>
                      <w:r w:rsidRPr="00144F05">
                        <w:rPr>
                          <w:rFonts w:ascii="Arial Narrow" w:hAnsi="Arial Narrow" w:cs="Arial"/>
                          <w:b/>
                          <w:color w:val="222222"/>
                          <w:shd w:val="clear" w:color="auto" w:fill="FFFFFF"/>
                        </w:rPr>
                        <w:t>:</w:t>
                      </w:r>
                      <w:r>
                        <w:rPr>
                          <w:rFonts w:ascii="Arial Narrow" w:hAnsi="Arial Narrow" w:cs="Arial"/>
                          <w:color w:val="222222"/>
                          <w:shd w:val="clear" w:color="auto" w:fill="FFFFFF"/>
                        </w:rPr>
                        <w:t xml:space="preserve"> </w:t>
                      </w:r>
                      <w:bookmarkEnd w:id="1"/>
                      <w:r>
                        <w:rPr>
                          <w:rFonts w:ascii="Arial Narrow" w:hAnsi="Arial Narrow" w:cs="Arial"/>
                          <w:color w:val="222222"/>
                          <w:shd w:val="clear" w:color="auto" w:fill="FFFFFF"/>
                        </w:rPr>
                        <w:t xml:space="preserve">(Describa de </w:t>
                      </w:r>
                      <w:r w:rsidRPr="00D846A6">
                        <w:rPr>
                          <w:rFonts w:ascii="Arial Narrow" w:hAnsi="Arial Narrow" w:cs="Arial"/>
                          <w:b/>
                          <w:color w:val="222222"/>
                          <w:shd w:val="clear" w:color="auto" w:fill="FFFFFF"/>
                        </w:rPr>
                        <w:t>manera</w:t>
                      </w:r>
                      <w:r>
                        <w:rPr>
                          <w:rFonts w:ascii="Arial Narrow" w:hAnsi="Arial Narrow" w:cs="Arial"/>
                          <w:color w:val="222222"/>
                          <w:shd w:val="clear" w:color="auto" w:fill="FFFFFF"/>
                        </w:rPr>
                        <w:t xml:space="preserve"> general en que consiste la operación del proyecto)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A7F624" w14:textId="77777777" w:rsidR="008A739B" w:rsidRPr="008D3769" w:rsidRDefault="008A739B" w:rsidP="008A739B">
      <w:pPr>
        <w:rPr>
          <w:rFonts w:ascii="Arial" w:hAnsi="Arial" w:cs="Arial"/>
          <w:b/>
          <w:color w:val="222222"/>
          <w:shd w:val="clear" w:color="auto" w:fill="FFFFFF"/>
        </w:rPr>
      </w:pPr>
    </w:p>
    <w:p w14:paraId="4F9A90EE" w14:textId="77777777" w:rsidR="008A739B" w:rsidRPr="008D3769" w:rsidRDefault="008A739B" w:rsidP="008A739B">
      <w:pPr>
        <w:rPr>
          <w:rFonts w:ascii="Arial" w:hAnsi="Arial" w:cs="Arial"/>
          <w:b/>
          <w:color w:val="222222"/>
          <w:shd w:val="clear" w:color="auto" w:fill="FFFFFF"/>
        </w:rPr>
      </w:pPr>
    </w:p>
    <w:p w14:paraId="77B6C9BB" w14:textId="77777777" w:rsidR="008A739B" w:rsidRPr="008D3769" w:rsidRDefault="008A739B" w:rsidP="008A739B">
      <w:pPr>
        <w:rPr>
          <w:rFonts w:ascii="Arial" w:hAnsi="Arial" w:cs="Arial"/>
          <w:b/>
          <w:color w:val="222222"/>
          <w:shd w:val="clear" w:color="auto" w:fill="FFFFFF"/>
        </w:rPr>
      </w:pPr>
    </w:p>
    <w:p w14:paraId="3A6611E1" w14:textId="77777777" w:rsidR="008A739B" w:rsidRPr="008D3769" w:rsidRDefault="008A739B" w:rsidP="008A739B">
      <w:pPr>
        <w:rPr>
          <w:rFonts w:ascii="Arial" w:hAnsi="Arial" w:cs="Arial"/>
          <w:b/>
          <w:color w:val="222222"/>
          <w:shd w:val="clear" w:color="auto" w:fill="FFFFFF"/>
        </w:rPr>
      </w:pPr>
    </w:p>
    <w:p w14:paraId="78C8C3D2" w14:textId="77777777" w:rsidR="008A739B" w:rsidRPr="008D3769" w:rsidRDefault="008A739B" w:rsidP="008A739B">
      <w:pPr>
        <w:rPr>
          <w:rFonts w:ascii="Arial" w:hAnsi="Arial" w:cs="Arial"/>
          <w:b/>
          <w:color w:val="222222"/>
          <w:shd w:val="clear" w:color="auto" w:fill="FFFFFF"/>
        </w:rPr>
      </w:pPr>
      <w:r w:rsidRPr="008D3769">
        <w:rPr>
          <w:rFonts w:ascii="Arial" w:hAnsi="Arial" w:cs="Arial"/>
          <w:b/>
          <w:color w:val="222222"/>
          <w:shd w:val="clear" w:color="auto" w:fill="FFFFFF"/>
        </w:rPr>
        <w:t xml:space="preserve">1.1 CUANTIFICACIÓN DE COSTOS DE OPERACIÓN: </w:t>
      </w:r>
    </w:p>
    <w:p w14:paraId="490D3C62" w14:textId="77777777" w:rsidR="008A739B" w:rsidRPr="008D3769" w:rsidRDefault="008A739B" w:rsidP="008A739B">
      <w:pPr>
        <w:rPr>
          <w:rFonts w:ascii="Arial" w:hAnsi="Arial" w:cs="Arial"/>
          <w:b/>
          <w:color w:val="222222"/>
          <w:shd w:val="clear" w:color="auto" w:fill="FFFFFF"/>
        </w:rPr>
      </w:pPr>
      <w:r w:rsidRPr="008D3769">
        <w:rPr>
          <w:rFonts w:ascii="Arial" w:hAnsi="Arial" w:cs="Arial"/>
          <w:color w:val="222222"/>
          <w:shd w:val="clear" w:color="auto" w:fill="FFFFFF"/>
        </w:rPr>
        <w:t xml:space="preserve">Cuantifique Los costos fijos y/o variables necesarias para la operación del proyecto son los siguientes: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2199"/>
        <w:gridCol w:w="1701"/>
        <w:gridCol w:w="1560"/>
        <w:gridCol w:w="1603"/>
      </w:tblGrid>
      <w:tr w:rsidR="008A739B" w:rsidRPr="008D3769" w14:paraId="27C72E0E" w14:textId="77777777" w:rsidTr="00C431BB">
        <w:tc>
          <w:tcPr>
            <w:tcW w:w="1765" w:type="dxa"/>
            <w:shd w:val="clear" w:color="auto" w:fill="00B050"/>
          </w:tcPr>
          <w:p w14:paraId="1BD2676D" w14:textId="77777777" w:rsidR="008A739B" w:rsidRPr="008D3769" w:rsidRDefault="008A739B" w:rsidP="00C431BB">
            <w:pPr>
              <w:jc w:val="center"/>
              <w:rPr>
                <w:rFonts w:ascii="Arial" w:hAnsi="Arial" w:cs="Arial"/>
                <w:color w:val="FFFFFF" w:themeColor="background1"/>
                <w:shd w:val="clear" w:color="auto" w:fill="FFFFFF"/>
              </w:rPr>
            </w:pPr>
            <w:r w:rsidRPr="008D3769">
              <w:rPr>
                <w:rFonts w:ascii="Arial" w:hAnsi="Arial" w:cs="Arial"/>
                <w:color w:val="FFFFFF" w:themeColor="background1"/>
                <w:shd w:val="clear" w:color="auto" w:fill="00B050"/>
              </w:rPr>
              <w:t>Concepto</w:t>
            </w:r>
          </w:p>
        </w:tc>
        <w:tc>
          <w:tcPr>
            <w:tcW w:w="2199" w:type="dxa"/>
            <w:shd w:val="clear" w:color="auto" w:fill="00B050"/>
          </w:tcPr>
          <w:p w14:paraId="71D682AF" w14:textId="77777777" w:rsidR="008A739B" w:rsidRPr="008D3769" w:rsidRDefault="008A739B" w:rsidP="00C431BB">
            <w:pPr>
              <w:jc w:val="center"/>
              <w:rPr>
                <w:rFonts w:ascii="Arial" w:hAnsi="Arial" w:cs="Arial"/>
                <w:color w:val="FFFFFF" w:themeColor="background1"/>
                <w:shd w:val="clear" w:color="auto" w:fill="FFFFFF"/>
              </w:rPr>
            </w:pPr>
            <w:r w:rsidRPr="008D3769">
              <w:rPr>
                <w:rFonts w:ascii="Arial" w:hAnsi="Arial" w:cs="Arial"/>
                <w:color w:val="FFFFFF" w:themeColor="background1"/>
                <w:shd w:val="clear" w:color="auto" w:fill="00B050"/>
              </w:rPr>
              <w:t>Actividad</w:t>
            </w:r>
          </w:p>
        </w:tc>
        <w:tc>
          <w:tcPr>
            <w:tcW w:w="1701" w:type="dxa"/>
            <w:shd w:val="clear" w:color="auto" w:fill="00B050"/>
          </w:tcPr>
          <w:p w14:paraId="4D60555B" w14:textId="77777777" w:rsidR="008A739B" w:rsidRPr="008D3769" w:rsidRDefault="008A739B" w:rsidP="00C431BB">
            <w:pPr>
              <w:jc w:val="center"/>
              <w:rPr>
                <w:rFonts w:ascii="Arial" w:hAnsi="Arial" w:cs="Arial"/>
                <w:color w:val="FFFFFF" w:themeColor="background1"/>
                <w:shd w:val="clear" w:color="auto" w:fill="FFFFFF"/>
              </w:rPr>
            </w:pPr>
            <w:r w:rsidRPr="008D3769">
              <w:rPr>
                <w:rFonts w:ascii="Arial" w:hAnsi="Arial" w:cs="Arial"/>
                <w:color w:val="FFFFFF" w:themeColor="background1"/>
                <w:shd w:val="clear" w:color="auto" w:fill="00B050"/>
              </w:rPr>
              <w:t>Frecuencia *</w:t>
            </w:r>
          </w:p>
        </w:tc>
        <w:tc>
          <w:tcPr>
            <w:tcW w:w="1560" w:type="dxa"/>
            <w:shd w:val="clear" w:color="auto" w:fill="00B050"/>
          </w:tcPr>
          <w:p w14:paraId="03B75F8D" w14:textId="77777777" w:rsidR="008A739B" w:rsidRPr="008D3769" w:rsidRDefault="008A739B" w:rsidP="00C431BB">
            <w:pPr>
              <w:jc w:val="center"/>
              <w:rPr>
                <w:rFonts w:ascii="Arial" w:hAnsi="Arial" w:cs="Arial"/>
                <w:color w:val="FFFFFF" w:themeColor="background1"/>
                <w:shd w:val="clear" w:color="auto" w:fill="FFFFFF"/>
              </w:rPr>
            </w:pPr>
            <w:r w:rsidRPr="008D3769">
              <w:rPr>
                <w:rFonts w:ascii="Arial" w:hAnsi="Arial" w:cs="Arial"/>
                <w:color w:val="FFFFFF" w:themeColor="background1"/>
                <w:shd w:val="clear" w:color="auto" w:fill="00B050"/>
              </w:rPr>
              <w:t>Costo (Mes)</w:t>
            </w:r>
          </w:p>
        </w:tc>
        <w:tc>
          <w:tcPr>
            <w:tcW w:w="1603" w:type="dxa"/>
            <w:shd w:val="clear" w:color="auto" w:fill="00B050"/>
          </w:tcPr>
          <w:p w14:paraId="2CD94F62" w14:textId="77777777" w:rsidR="008A739B" w:rsidRPr="008D3769" w:rsidRDefault="008A739B" w:rsidP="00C431BB">
            <w:pPr>
              <w:jc w:val="center"/>
              <w:rPr>
                <w:rFonts w:ascii="Arial" w:hAnsi="Arial" w:cs="Arial"/>
                <w:color w:val="FFFFFF" w:themeColor="background1"/>
                <w:shd w:val="clear" w:color="auto" w:fill="FFFFFF"/>
              </w:rPr>
            </w:pPr>
            <w:r w:rsidRPr="008D3769">
              <w:rPr>
                <w:rFonts w:ascii="Arial" w:hAnsi="Arial" w:cs="Arial"/>
                <w:color w:val="FFFFFF" w:themeColor="background1"/>
                <w:shd w:val="clear" w:color="auto" w:fill="00B050"/>
              </w:rPr>
              <w:t>Costo Total</w:t>
            </w:r>
          </w:p>
        </w:tc>
      </w:tr>
      <w:tr w:rsidR="008A739B" w:rsidRPr="008D3769" w14:paraId="1288A1A1" w14:textId="77777777" w:rsidTr="00C431BB">
        <w:tc>
          <w:tcPr>
            <w:tcW w:w="1765" w:type="dxa"/>
          </w:tcPr>
          <w:p w14:paraId="1F3EA58E" w14:textId="77777777" w:rsidR="008A739B" w:rsidRPr="008D3769" w:rsidRDefault="008A739B" w:rsidP="00C431BB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8D3769">
              <w:rPr>
                <w:rFonts w:ascii="Arial" w:hAnsi="Arial" w:cs="Arial"/>
                <w:color w:val="222222"/>
                <w:shd w:val="clear" w:color="auto" w:fill="FFFFFF"/>
              </w:rPr>
              <w:t>Personal</w:t>
            </w:r>
          </w:p>
        </w:tc>
        <w:tc>
          <w:tcPr>
            <w:tcW w:w="2199" w:type="dxa"/>
          </w:tcPr>
          <w:p w14:paraId="41620397" w14:textId="77777777" w:rsidR="008A739B" w:rsidRPr="008D3769" w:rsidRDefault="008A739B" w:rsidP="00C431BB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1701" w:type="dxa"/>
          </w:tcPr>
          <w:p w14:paraId="68308AE0" w14:textId="77777777" w:rsidR="008A739B" w:rsidRPr="008D3769" w:rsidRDefault="008A739B" w:rsidP="00C431BB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1560" w:type="dxa"/>
          </w:tcPr>
          <w:p w14:paraId="294C971B" w14:textId="77777777" w:rsidR="008A739B" w:rsidRPr="008D3769" w:rsidRDefault="008A739B" w:rsidP="00C431B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8D3769">
              <w:rPr>
                <w:rFonts w:ascii="Arial" w:hAnsi="Arial" w:cs="Arial"/>
                <w:color w:val="222222"/>
                <w:shd w:val="clear" w:color="auto" w:fill="FFFFFF"/>
              </w:rPr>
              <w:t>00,00</w:t>
            </w:r>
          </w:p>
        </w:tc>
        <w:tc>
          <w:tcPr>
            <w:tcW w:w="1603" w:type="dxa"/>
          </w:tcPr>
          <w:p w14:paraId="7A4DB794" w14:textId="77777777" w:rsidR="008A739B" w:rsidRPr="008D3769" w:rsidRDefault="008A739B" w:rsidP="00C431B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8D3769">
              <w:rPr>
                <w:rFonts w:ascii="Arial" w:hAnsi="Arial" w:cs="Arial"/>
                <w:color w:val="222222"/>
                <w:shd w:val="clear" w:color="auto" w:fill="FFFFFF"/>
              </w:rPr>
              <w:t>00,00</w:t>
            </w:r>
          </w:p>
        </w:tc>
      </w:tr>
      <w:tr w:rsidR="008A739B" w:rsidRPr="008D3769" w14:paraId="06082621" w14:textId="77777777" w:rsidTr="00C431BB">
        <w:tc>
          <w:tcPr>
            <w:tcW w:w="1765" w:type="dxa"/>
          </w:tcPr>
          <w:p w14:paraId="1EAD5084" w14:textId="77777777" w:rsidR="008A739B" w:rsidRPr="008D3769" w:rsidRDefault="008A739B" w:rsidP="00C431BB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8D3769">
              <w:rPr>
                <w:rFonts w:ascii="Arial" w:hAnsi="Arial" w:cs="Arial"/>
                <w:color w:val="222222"/>
                <w:shd w:val="clear" w:color="auto" w:fill="FFFFFF"/>
              </w:rPr>
              <w:t xml:space="preserve">Servicios Públicos </w:t>
            </w:r>
          </w:p>
        </w:tc>
        <w:tc>
          <w:tcPr>
            <w:tcW w:w="2199" w:type="dxa"/>
          </w:tcPr>
          <w:p w14:paraId="79F6A62D" w14:textId="77777777" w:rsidR="008A739B" w:rsidRPr="008D3769" w:rsidRDefault="008A739B" w:rsidP="00C431BB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1701" w:type="dxa"/>
          </w:tcPr>
          <w:p w14:paraId="0651FE78" w14:textId="77777777" w:rsidR="008A739B" w:rsidRPr="008D3769" w:rsidRDefault="008A739B" w:rsidP="00C431BB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1560" w:type="dxa"/>
          </w:tcPr>
          <w:p w14:paraId="129BE749" w14:textId="77777777" w:rsidR="008A739B" w:rsidRPr="008D3769" w:rsidRDefault="008A739B" w:rsidP="00C431B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8D3769">
              <w:rPr>
                <w:rFonts w:ascii="Arial" w:hAnsi="Arial" w:cs="Arial"/>
                <w:color w:val="222222"/>
                <w:shd w:val="clear" w:color="auto" w:fill="FFFFFF"/>
              </w:rPr>
              <w:t>00,00</w:t>
            </w:r>
          </w:p>
        </w:tc>
        <w:tc>
          <w:tcPr>
            <w:tcW w:w="1603" w:type="dxa"/>
          </w:tcPr>
          <w:p w14:paraId="02049D03" w14:textId="77777777" w:rsidR="008A739B" w:rsidRPr="008D3769" w:rsidRDefault="008A739B" w:rsidP="00C431B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8D3769">
              <w:rPr>
                <w:rFonts w:ascii="Arial" w:hAnsi="Arial" w:cs="Arial"/>
                <w:color w:val="222222"/>
                <w:shd w:val="clear" w:color="auto" w:fill="FFFFFF"/>
              </w:rPr>
              <w:t>00,00</w:t>
            </w:r>
          </w:p>
        </w:tc>
      </w:tr>
      <w:tr w:rsidR="008A739B" w:rsidRPr="008D3769" w14:paraId="75ABDEF9" w14:textId="77777777" w:rsidTr="00C431BB">
        <w:tc>
          <w:tcPr>
            <w:tcW w:w="1765" w:type="dxa"/>
          </w:tcPr>
          <w:p w14:paraId="01AB6FA6" w14:textId="77777777" w:rsidR="008A739B" w:rsidRPr="008D3769" w:rsidRDefault="008A739B" w:rsidP="00C431BB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8D3769">
              <w:rPr>
                <w:rFonts w:ascii="Arial" w:hAnsi="Arial" w:cs="Arial"/>
                <w:color w:val="222222"/>
                <w:shd w:val="clear" w:color="auto" w:fill="FFFFFF"/>
              </w:rPr>
              <w:t xml:space="preserve">Publicidad </w:t>
            </w:r>
          </w:p>
        </w:tc>
        <w:tc>
          <w:tcPr>
            <w:tcW w:w="2199" w:type="dxa"/>
          </w:tcPr>
          <w:p w14:paraId="28E6EB7E" w14:textId="77777777" w:rsidR="008A739B" w:rsidRPr="008D3769" w:rsidRDefault="008A739B" w:rsidP="00C431BB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1701" w:type="dxa"/>
          </w:tcPr>
          <w:p w14:paraId="3DE51433" w14:textId="77777777" w:rsidR="008A739B" w:rsidRPr="008D3769" w:rsidRDefault="008A739B" w:rsidP="00C431BB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1560" w:type="dxa"/>
          </w:tcPr>
          <w:p w14:paraId="1844C0CC" w14:textId="77777777" w:rsidR="008A739B" w:rsidRPr="008D3769" w:rsidRDefault="008A739B" w:rsidP="00C431B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8D3769">
              <w:rPr>
                <w:rFonts w:ascii="Arial" w:hAnsi="Arial" w:cs="Arial"/>
                <w:color w:val="222222"/>
                <w:shd w:val="clear" w:color="auto" w:fill="FFFFFF"/>
              </w:rPr>
              <w:t>00,00</w:t>
            </w:r>
          </w:p>
        </w:tc>
        <w:tc>
          <w:tcPr>
            <w:tcW w:w="1603" w:type="dxa"/>
          </w:tcPr>
          <w:p w14:paraId="20A5048A" w14:textId="77777777" w:rsidR="008A739B" w:rsidRPr="008D3769" w:rsidRDefault="008A739B" w:rsidP="00C431B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8D3769">
              <w:rPr>
                <w:rFonts w:ascii="Arial" w:hAnsi="Arial" w:cs="Arial"/>
                <w:color w:val="222222"/>
                <w:shd w:val="clear" w:color="auto" w:fill="FFFFFF"/>
              </w:rPr>
              <w:t>00,00</w:t>
            </w:r>
          </w:p>
        </w:tc>
      </w:tr>
      <w:tr w:rsidR="008A739B" w:rsidRPr="008D3769" w14:paraId="30F84F28" w14:textId="77777777" w:rsidTr="00C431BB">
        <w:tc>
          <w:tcPr>
            <w:tcW w:w="1765" w:type="dxa"/>
          </w:tcPr>
          <w:p w14:paraId="5D95E32D" w14:textId="77777777" w:rsidR="008A739B" w:rsidRPr="008D3769" w:rsidRDefault="008A739B" w:rsidP="00C431BB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8D3769">
              <w:rPr>
                <w:rFonts w:ascii="Arial" w:hAnsi="Arial" w:cs="Arial"/>
                <w:color w:val="222222"/>
                <w:shd w:val="clear" w:color="auto" w:fill="FFFFFF"/>
              </w:rPr>
              <w:t>Dotación</w:t>
            </w:r>
          </w:p>
        </w:tc>
        <w:tc>
          <w:tcPr>
            <w:tcW w:w="2199" w:type="dxa"/>
          </w:tcPr>
          <w:p w14:paraId="5A3924C4" w14:textId="77777777" w:rsidR="008A739B" w:rsidRPr="008D3769" w:rsidRDefault="008A739B" w:rsidP="00C431BB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1701" w:type="dxa"/>
          </w:tcPr>
          <w:p w14:paraId="5D4450DD" w14:textId="77777777" w:rsidR="008A739B" w:rsidRPr="008D3769" w:rsidRDefault="008A739B" w:rsidP="00C431BB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1560" w:type="dxa"/>
          </w:tcPr>
          <w:p w14:paraId="20DF0A13" w14:textId="77777777" w:rsidR="008A739B" w:rsidRPr="008D3769" w:rsidRDefault="008A739B" w:rsidP="00C431B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8D3769">
              <w:rPr>
                <w:rFonts w:ascii="Arial" w:hAnsi="Arial" w:cs="Arial"/>
                <w:color w:val="222222"/>
                <w:shd w:val="clear" w:color="auto" w:fill="FFFFFF"/>
              </w:rPr>
              <w:t>00,00</w:t>
            </w:r>
          </w:p>
        </w:tc>
        <w:tc>
          <w:tcPr>
            <w:tcW w:w="1603" w:type="dxa"/>
          </w:tcPr>
          <w:p w14:paraId="279241F0" w14:textId="77777777" w:rsidR="008A739B" w:rsidRPr="008D3769" w:rsidRDefault="008A739B" w:rsidP="00C431B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8D3769">
              <w:rPr>
                <w:rFonts w:ascii="Arial" w:hAnsi="Arial" w:cs="Arial"/>
                <w:color w:val="222222"/>
                <w:shd w:val="clear" w:color="auto" w:fill="FFFFFF"/>
              </w:rPr>
              <w:t>00,00</w:t>
            </w:r>
          </w:p>
        </w:tc>
      </w:tr>
      <w:tr w:rsidR="008A739B" w:rsidRPr="008D3769" w14:paraId="75B9374A" w14:textId="77777777" w:rsidTr="00C431BB">
        <w:tc>
          <w:tcPr>
            <w:tcW w:w="1765" w:type="dxa"/>
          </w:tcPr>
          <w:p w14:paraId="4101897F" w14:textId="77777777" w:rsidR="008A739B" w:rsidRPr="008D3769" w:rsidRDefault="008A739B" w:rsidP="00C431BB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8D3769">
              <w:rPr>
                <w:rFonts w:ascii="Arial" w:hAnsi="Arial" w:cs="Arial"/>
                <w:color w:val="222222"/>
                <w:shd w:val="clear" w:color="auto" w:fill="FFFFFF"/>
              </w:rPr>
              <w:t xml:space="preserve">Combustible </w:t>
            </w:r>
          </w:p>
        </w:tc>
        <w:tc>
          <w:tcPr>
            <w:tcW w:w="2199" w:type="dxa"/>
          </w:tcPr>
          <w:p w14:paraId="7304B06A" w14:textId="77777777" w:rsidR="008A739B" w:rsidRPr="008D3769" w:rsidRDefault="008A739B" w:rsidP="00C431BB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1701" w:type="dxa"/>
          </w:tcPr>
          <w:p w14:paraId="15F0C633" w14:textId="77777777" w:rsidR="008A739B" w:rsidRPr="008D3769" w:rsidRDefault="008A739B" w:rsidP="00C431BB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1560" w:type="dxa"/>
          </w:tcPr>
          <w:p w14:paraId="50F05763" w14:textId="77777777" w:rsidR="008A739B" w:rsidRPr="008D3769" w:rsidRDefault="008A739B" w:rsidP="00C431B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8D3769">
              <w:rPr>
                <w:rFonts w:ascii="Arial" w:hAnsi="Arial" w:cs="Arial"/>
                <w:color w:val="222222"/>
                <w:shd w:val="clear" w:color="auto" w:fill="FFFFFF"/>
              </w:rPr>
              <w:t>00,00</w:t>
            </w:r>
          </w:p>
        </w:tc>
        <w:tc>
          <w:tcPr>
            <w:tcW w:w="1603" w:type="dxa"/>
          </w:tcPr>
          <w:p w14:paraId="2F554808" w14:textId="77777777" w:rsidR="008A739B" w:rsidRPr="008D3769" w:rsidRDefault="008A739B" w:rsidP="00C431B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8D3769">
              <w:rPr>
                <w:rFonts w:ascii="Arial" w:hAnsi="Arial" w:cs="Arial"/>
                <w:color w:val="222222"/>
                <w:shd w:val="clear" w:color="auto" w:fill="FFFFFF"/>
              </w:rPr>
              <w:t>00,00</w:t>
            </w:r>
          </w:p>
        </w:tc>
      </w:tr>
      <w:tr w:rsidR="008A739B" w:rsidRPr="008D3769" w14:paraId="19C0E427" w14:textId="77777777" w:rsidTr="00C431BB">
        <w:tc>
          <w:tcPr>
            <w:tcW w:w="1765" w:type="dxa"/>
          </w:tcPr>
          <w:p w14:paraId="5D8B10A9" w14:textId="77777777" w:rsidR="008A739B" w:rsidRPr="008D3769" w:rsidRDefault="008A739B" w:rsidP="00C431BB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8D3769">
              <w:rPr>
                <w:rFonts w:ascii="Arial" w:hAnsi="Arial" w:cs="Arial"/>
                <w:color w:val="222222"/>
                <w:shd w:val="clear" w:color="auto" w:fill="FFFFFF"/>
              </w:rPr>
              <w:t>Otros:</w:t>
            </w:r>
          </w:p>
        </w:tc>
        <w:tc>
          <w:tcPr>
            <w:tcW w:w="2199" w:type="dxa"/>
          </w:tcPr>
          <w:p w14:paraId="3B0B0A1F" w14:textId="77777777" w:rsidR="008A739B" w:rsidRPr="008D3769" w:rsidRDefault="008A739B" w:rsidP="00C431BB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1701" w:type="dxa"/>
          </w:tcPr>
          <w:p w14:paraId="3190223A" w14:textId="77777777" w:rsidR="008A739B" w:rsidRPr="008D3769" w:rsidRDefault="008A739B" w:rsidP="00C431BB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1560" w:type="dxa"/>
          </w:tcPr>
          <w:p w14:paraId="017DD22E" w14:textId="77777777" w:rsidR="008A739B" w:rsidRPr="008D3769" w:rsidRDefault="008A739B" w:rsidP="00C431B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8D3769">
              <w:rPr>
                <w:rFonts w:ascii="Arial" w:hAnsi="Arial" w:cs="Arial"/>
                <w:color w:val="222222"/>
                <w:shd w:val="clear" w:color="auto" w:fill="FFFFFF"/>
              </w:rPr>
              <w:t>00,00</w:t>
            </w:r>
          </w:p>
        </w:tc>
        <w:tc>
          <w:tcPr>
            <w:tcW w:w="1603" w:type="dxa"/>
          </w:tcPr>
          <w:p w14:paraId="52F4F0A6" w14:textId="77777777" w:rsidR="008A739B" w:rsidRPr="008D3769" w:rsidRDefault="008A739B" w:rsidP="00C431B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8D3769">
              <w:rPr>
                <w:rFonts w:ascii="Arial" w:hAnsi="Arial" w:cs="Arial"/>
                <w:color w:val="222222"/>
                <w:shd w:val="clear" w:color="auto" w:fill="FFFFFF"/>
              </w:rPr>
              <w:t>00,00</w:t>
            </w:r>
          </w:p>
        </w:tc>
      </w:tr>
      <w:tr w:rsidR="008A739B" w:rsidRPr="008D3769" w14:paraId="4C095014" w14:textId="77777777" w:rsidTr="00C431BB">
        <w:tc>
          <w:tcPr>
            <w:tcW w:w="1765" w:type="dxa"/>
          </w:tcPr>
          <w:p w14:paraId="17FD74ED" w14:textId="77777777" w:rsidR="008A739B" w:rsidRPr="008D3769" w:rsidRDefault="008A739B" w:rsidP="00C431BB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2199" w:type="dxa"/>
          </w:tcPr>
          <w:p w14:paraId="717B69E2" w14:textId="77777777" w:rsidR="008A739B" w:rsidRPr="008D3769" w:rsidRDefault="008A739B" w:rsidP="00C431BB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1701" w:type="dxa"/>
          </w:tcPr>
          <w:p w14:paraId="2699EF60" w14:textId="77777777" w:rsidR="008A739B" w:rsidRPr="008D3769" w:rsidRDefault="008A739B" w:rsidP="00C431BB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1560" w:type="dxa"/>
          </w:tcPr>
          <w:p w14:paraId="7A80FB7B" w14:textId="77777777" w:rsidR="008A739B" w:rsidRPr="008D3769" w:rsidRDefault="008A739B" w:rsidP="00C431B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1603" w:type="dxa"/>
          </w:tcPr>
          <w:p w14:paraId="413C9412" w14:textId="77777777" w:rsidR="008A739B" w:rsidRPr="008D3769" w:rsidRDefault="008A739B" w:rsidP="00C431BB">
            <w:pPr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8D3769">
              <w:rPr>
                <w:rFonts w:ascii="Arial" w:hAnsi="Arial" w:cs="Arial"/>
                <w:b/>
                <w:color w:val="222222"/>
                <w:shd w:val="clear" w:color="auto" w:fill="FFFFFF"/>
              </w:rPr>
              <w:t>00,00</w:t>
            </w:r>
          </w:p>
        </w:tc>
      </w:tr>
    </w:tbl>
    <w:p w14:paraId="1C51EB6E" w14:textId="77777777" w:rsidR="008A739B" w:rsidRPr="008D3769" w:rsidRDefault="008A739B" w:rsidP="008A739B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8D3769">
        <w:rPr>
          <w:rFonts w:ascii="Arial" w:hAnsi="Arial" w:cs="Arial"/>
          <w:color w:val="222222"/>
          <w:sz w:val="20"/>
          <w:szCs w:val="20"/>
          <w:shd w:val="clear" w:color="auto" w:fill="FFFFFF"/>
        </w:rPr>
        <w:t>*Frecuencia: Cantidad de meses en los que se incurre en el gasto durante el año</w:t>
      </w:r>
    </w:p>
    <w:p w14:paraId="0DC19E7A" w14:textId="77777777" w:rsidR="008A739B" w:rsidRDefault="008A739B" w:rsidP="008A739B">
      <w:pPr>
        <w:rPr>
          <w:rFonts w:ascii="Arial" w:hAnsi="Arial" w:cs="Arial"/>
          <w:color w:val="A6A6A6" w:themeColor="background1" w:themeShade="A6"/>
        </w:rPr>
      </w:pPr>
      <w:r w:rsidRPr="008D3769">
        <w:rPr>
          <w:rFonts w:ascii="Arial" w:hAnsi="Arial" w:cs="Arial"/>
          <w:noProof/>
          <w:color w:val="000000"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E6FD8" wp14:editId="2E555EE1">
                <wp:simplePos x="0" y="0"/>
                <wp:positionH relativeFrom="margin">
                  <wp:align>center</wp:align>
                </wp:positionH>
                <wp:positionV relativeFrom="paragraph">
                  <wp:posOffset>414654</wp:posOffset>
                </wp:positionV>
                <wp:extent cx="5667375" cy="1266825"/>
                <wp:effectExtent l="0" t="0" r="28575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E9EE96" w14:textId="496C631E" w:rsidR="008A739B" w:rsidRPr="007A54BD" w:rsidRDefault="008A739B" w:rsidP="008A739B">
                            <w:pPr>
                              <w:jc w:val="both"/>
                              <w:rPr>
                                <w:rFonts w:ascii="Arial Narrow" w:hAnsi="Arial Narrow" w:cs="Arial"/>
                                <w:color w:val="A6A6A6" w:themeColor="background1" w:themeShade="A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222222"/>
                                <w:shd w:val="clear" w:color="auto" w:fill="FFFFFF"/>
                              </w:rPr>
                              <w:t>DE</w:t>
                            </w:r>
                            <w:r w:rsidRPr="00144F05">
                              <w:rPr>
                                <w:rFonts w:ascii="Arial Narrow" w:hAnsi="Arial Narrow" w:cs="Arial"/>
                                <w:b/>
                                <w:color w:val="222222"/>
                                <w:shd w:val="clear" w:color="auto" w:fill="FFFFFF"/>
                              </w:rPr>
                              <w:t>SCRIPCIÓN:</w:t>
                            </w:r>
                            <w:r>
                              <w:rPr>
                                <w:rFonts w:ascii="Arial Narrow" w:hAnsi="Arial Narrow" w:cs="Arial"/>
                                <w:color w:val="222222"/>
                                <w:shd w:val="clear" w:color="auto" w:fill="FFFFFF"/>
                              </w:rPr>
                              <w:t xml:space="preserve"> (Describa de m</w:t>
                            </w:r>
                            <w:r w:rsidR="00B74BC4">
                              <w:rPr>
                                <w:rFonts w:ascii="Arial Narrow" w:hAnsi="Arial Narrow" w:cs="Arial"/>
                                <w:color w:val="222222"/>
                                <w:shd w:val="clear" w:color="auto" w:fill="FFFFFF"/>
                              </w:rPr>
                              <w:t>anera general en que consiste el</w:t>
                            </w:r>
                            <w:r>
                              <w:rPr>
                                <w:rFonts w:ascii="Arial Narrow" w:hAnsi="Arial Narrow" w:cs="Arial"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r w:rsidR="00B74BC4">
                              <w:rPr>
                                <w:rFonts w:ascii="Arial Narrow" w:hAnsi="Arial Narrow" w:cs="Arial"/>
                                <w:color w:val="222222"/>
                                <w:shd w:val="clear" w:color="auto" w:fill="FFFFFF"/>
                              </w:rPr>
                              <w:t>m</w:t>
                            </w:r>
                            <w:r>
                              <w:rPr>
                                <w:rFonts w:ascii="Arial Narrow" w:hAnsi="Arial Narrow" w:cs="Arial"/>
                                <w:color w:val="222222"/>
                                <w:shd w:val="clear" w:color="auto" w:fill="FFFFFF"/>
                              </w:rPr>
                              <w:t>antenimiento del proyecto)</w:t>
                            </w:r>
                          </w:p>
                          <w:p w14:paraId="3572F6C4" w14:textId="77777777" w:rsidR="008A739B" w:rsidRDefault="008A739B" w:rsidP="008A73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E6FD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0;margin-top:32.65pt;width:446.25pt;height:99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" fillcolor="white [3201]" strokeweight=".5pt">
                <v:textbox>
                  <w:txbxContent>
                    <w:p w14:paraId="7CE9EE96" w14:textId="496C631E" w:rsidR="008A739B" w:rsidRPr="007A54BD" w:rsidRDefault="008A739B" w:rsidP="008A739B">
                      <w:pPr>
                        <w:jc w:val="both"/>
                        <w:rPr>
                          <w:rFonts w:ascii="Arial Narrow" w:hAnsi="Arial Narrow" w:cs="Arial"/>
                          <w:color w:val="A6A6A6" w:themeColor="background1" w:themeShade="A6"/>
                          <w:shd w:val="clear" w:color="auto" w:fill="FFFFFF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222222"/>
                          <w:shd w:val="clear" w:color="auto" w:fill="FFFFFF"/>
                        </w:rPr>
                        <w:t>DE</w:t>
                      </w:r>
                      <w:r w:rsidRPr="00144F05">
                        <w:rPr>
                          <w:rFonts w:ascii="Arial Narrow" w:hAnsi="Arial Narrow" w:cs="Arial"/>
                          <w:b/>
                          <w:color w:val="222222"/>
                          <w:shd w:val="clear" w:color="auto" w:fill="FFFFFF"/>
                        </w:rPr>
                        <w:t>SCRIPCIÓN:</w:t>
                      </w:r>
                      <w:r>
                        <w:rPr>
                          <w:rFonts w:ascii="Arial Narrow" w:hAnsi="Arial Narrow" w:cs="Arial"/>
                          <w:color w:val="222222"/>
                          <w:shd w:val="clear" w:color="auto" w:fill="FFFFFF"/>
                        </w:rPr>
                        <w:t xml:space="preserve"> (Describa de m</w:t>
                      </w:r>
                      <w:r w:rsidR="00B74BC4">
                        <w:rPr>
                          <w:rFonts w:ascii="Arial Narrow" w:hAnsi="Arial Narrow" w:cs="Arial"/>
                          <w:color w:val="222222"/>
                          <w:shd w:val="clear" w:color="auto" w:fill="FFFFFF"/>
                        </w:rPr>
                        <w:t>anera general en que consiste el</w:t>
                      </w:r>
                      <w:r>
                        <w:rPr>
                          <w:rFonts w:ascii="Arial Narrow" w:hAnsi="Arial Narrow" w:cs="Arial"/>
                          <w:color w:val="222222"/>
                          <w:shd w:val="clear" w:color="auto" w:fill="FFFFFF"/>
                        </w:rPr>
                        <w:t xml:space="preserve"> </w:t>
                      </w:r>
                      <w:r w:rsidR="00B74BC4">
                        <w:rPr>
                          <w:rFonts w:ascii="Arial Narrow" w:hAnsi="Arial Narrow" w:cs="Arial"/>
                          <w:color w:val="222222"/>
                          <w:shd w:val="clear" w:color="auto" w:fill="FFFFFF"/>
                        </w:rPr>
                        <w:t>m</w:t>
                      </w:r>
                      <w:r>
                        <w:rPr>
                          <w:rFonts w:ascii="Arial Narrow" w:hAnsi="Arial Narrow" w:cs="Arial"/>
                          <w:color w:val="222222"/>
                          <w:shd w:val="clear" w:color="auto" w:fill="FFFFFF"/>
                        </w:rPr>
                        <w:t>antenimiento del proyecto)</w:t>
                      </w:r>
                    </w:p>
                    <w:p w14:paraId="3572F6C4" w14:textId="77777777" w:rsidR="008A739B" w:rsidRDefault="008A739B" w:rsidP="008A739B"/>
                  </w:txbxContent>
                </v:textbox>
                <w10:wrap anchorx="margin"/>
              </v:shape>
            </w:pict>
          </mc:Fallback>
        </mc:AlternateContent>
      </w:r>
      <w:r w:rsidRPr="008D3769">
        <w:rPr>
          <w:rFonts w:ascii="Arial" w:hAnsi="Arial" w:cs="Arial"/>
          <w:b/>
        </w:rPr>
        <w:t>MANTENIMIENTO</w:t>
      </w:r>
      <w:r w:rsidRPr="008D3769">
        <w:rPr>
          <w:rStyle w:val="Refdenotaalpie"/>
          <w:rFonts w:ascii="Arial" w:hAnsi="Arial" w:cs="Arial"/>
          <w:b/>
        </w:rPr>
        <w:footnoteReference w:id="2"/>
      </w:r>
      <w:r w:rsidRPr="008D3769">
        <w:rPr>
          <w:rFonts w:ascii="Arial" w:hAnsi="Arial" w:cs="Arial"/>
          <w:b/>
        </w:rPr>
        <w:t xml:space="preserve"> </w:t>
      </w:r>
      <w:r w:rsidRPr="008D3769">
        <w:rPr>
          <w:rFonts w:ascii="Arial" w:hAnsi="Arial" w:cs="Arial"/>
          <w:color w:val="A6A6A6" w:themeColor="background1" w:themeShade="A6"/>
        </w:rPr>
        <w:t>(diligencie si aplica en caso contrario justifique porque no se requieren costos de operación)</w:t>
      </w:r>
    </w:p>
    <w:p w14:paraId="6DD6A104" w14:textId="77777777" w:rsidR="008D3769" w:rsidRDefault="008D3769" w:rsidP="008A739B">
      <w:pPr>
        <w:rPr>
          <w:rFonts w:ascii="Arial" w:hAnsi="Arial" w:cs="Arial"/>
          <w:color w:val="A6A6A6" w:themeColor="background1" w:themeShade="A6"/>
        </w:rPr>
      </w:pPr>
    </w:p>
    <w:p w14:paraId="5DEBF636" w14:textId="77777777" w:rsidR="008D3769" w:rsidRDefault="008D3769" w:rsidP="008A739B">
      <w:pPr>
        <w:rPr>
          <w:rFonts w:ascii="Arial" w:hAnsi="Arial" w:cs="Arial"/>
          <w:color w:val="A6A6A6" w:themeColor="background1" w:themeShade="A6"/>
        </w:rPr>
      </w:pPr>
    </w:p>
    <w:p w14:paraId="405154DA" w14:textId="77777777" w:rsidR="008D3769" w:rsidRDefault="008D3769" w:rsidP="008A739B">
      <w:pPr>
        <w:rPr>
          <w:rFonts w:ascii="Arial" w:hAnsi="Arial" w:cs="Arial"/>
          <w:color w:val="A6A6A6" w:themeColor="background1" w:themeShade="A6"/>
        </w:rPr>
      </w:pPr>
    </w:p>
    <w:p w14:paraId="0B3103DE" w14:textId="77777777" w:rsidR="008D3769" w:rsidRPr="008D3769" w:rsidRDefault="008D3769" w:rsidP="008A739B">
      <w:pPr>
        <w:rPr>
          <w:rFonts w:ascii="Arial" w:hAnsi="Arial" w:cs="Arial"/>
          <w:color w:val="A6A6A6" w:themeColor="background1" w:themeShade="A6"/>
          <w:shd w:val="clear" w:color="auto" w:fill="FFFFFF"/>
        </w:rPr>
      </w:pPr>
    </w:p>
    <w:p w14:paraId="1F35EC4D" w14:textId="77777777" w:rsidR="00DB4A72" w:rsidRDefault="00DB4A72" w:rsidP="008A739B">
      <w:pPr>
        <w:rPr>
          <w:rFonts w:ascii="Arial" w:hAnsi="Arial" w:cs="Arial"/>
          <w:b/>
          <w:color w:val="222222"/>
          <w:shd w:val="clear" w:color="auto" w:fill="FFFFFF"/>
        </w:rPr>
      </w:pPr>
    </w:p>
    <w:p w14:paraId="6AFD923C" w14:textId="77777777" w:rsidR="008A739B" w:rsidRPr="008D3769" w:rsidRDefault="008A739B" w:rsidP="008A739B">
      <w:pPr>
        <w:rPr>
          <w:rFonts w:ascii="Arial" w:hAnsi="Arial" w:cs="Arial"/>
          <w:b/>
          <w:color w:val="222222"/>
          <w:shd w:val="clear" w:color="auto" w:fill="FFFFFF"/>
        </w:rPr>
      </w:pPr>
      <w:r w:rsidRPr="008D3769">
        <w:rPr>
          <w:rFonts w:ascii="Arial" w:hAnsi="Arial" w:cs="Arial"/>
          <w:b/>
          <w:color w:val="222222"/>
          <w:shd w:val="clear" w:color="auto" w:fill="FFFFFF"/>
        </w:rPr>
        <w:t xml:space="preserve">CUANTIFICACIÓN DE COSTOS DE MANTENIMIENTO: </w:t>
      </w:r>
    </w:p>
    <w:p w14:paraId="1CDFFA24" w14:textId="16CADEB3" w:rsidR="008A739B" w:rsidRPr="008D3769" w:rsidRDefault="008A739B" w:rsidP="008A739B">
      <w:pPr>
        <w:jc w:val="both"/>
        <w:rPr>
          <w:rStyle w:val="A0"/>
          <w:rFonts w:ascii="Arial" w:hAnsi="Arial" w:cs="Arial"/>
        </w:rPr>
      </w:pPr>
      <w:r w:rsidRPr="008D3769">
        <w:rPr>
          <w:rFonts w:ascii="Arial" w:hAnsi="Arial" w:cs="Arial"/>
          <w:b/>
          <w:color w:val="000000"/>
        </w:rPr>
        <w:t xml:space="preserve">Mantenimiento periódico: </w:t>
      </w:r>
      <w:r w:rsidRPr="008D3769">
        <w:rPr>
          <w:rStyle w:val="A0"/>
          <w:rFonts w:ascii="Arial" w:hAnsi="Arial" w:cs="Arial"/>
        </w:rPr>
        <w:t xml:space="preserve">Corresponde </w:t>
      </w:r>
      <w:r w:rsidR="00B74BC4" w:rsidRPr="008D3769">
        <w:rPr>
          <w:rStyle w:val="A0"/>
          <w:rFonts w:ascii="Arial" w:hAnsi="Arial" w:cs="Arial"/>
        </w:rPr>
        <w:t xml:space="preserve">a </w:t>
      </w:r>
      <w:r w:rsidRPr="008D3769">
        <w:rPr>
          <w:rStyle w:val="A0"/>
          <w:rFonts w:ascii="Arial" w:hAnsi="Arial" w:cs="Arial"/>
        </w:rPr>
        <w:t>todas las actividades necesarias para solucionar los problemas de fallas superficiales y en algunas ocasiones aumentar la vida útil de los elementos del proyecto</w:t>
      </w:r>
      <w:r w:rsidR="00B74BC4" w:rsidRPr="008D3769">
        <w:rPr>
          <w:rStyle w:val="A0"/>
          <w:rFonts w:ascii="Arial" w:hAnsi="Arial" w:cs="Arial"/>
        </w:rPr>
        <w:t>;</w:t>
      </w:r>
      <w:r w:rsidRPr="008D3769">
        <w:rPr>
          <w:rStyle w:val="A0"/>
          <w:rFonts w:ascii="Arial" w:hAnsi="Arial" w:cs="Arial"/>
        </w:rPr>
        <w:t xml:space="preserve"> </w:t>
      </w:r>
      <w:r w:rsidR="00B74BC4" w:rsidRPr="008D3769">
        <w:rPr>
          <w:rStyle w:val="A0"/>
          <w:rFonts w:ascii="Arial" w:hAnsi="Arial" w:cs="Arial"/>
        </w:rPr>
        <w:t>a</w:t>
      </w:r>
      <w:r w:rsidRPr="008D3769">
        <w:rPr>
          <w:rStyle w:val="A0"/>
          <w:rFonts w:ascii="Arial" w:hAnsi="Arial" w:cs="Arial"/>
        </w:rPr>
        <w:t>lgunas actividades preventivas pueden ser: adecuación de áreas</w:t>
      </w:r>
      <w:r w:rsidR="00B74BC4" w:rsidRPr="008D3769">
        <w:rPr>
          <w:rStyle w:val="A0"/>
          <w:rFonts w:ascii="Arial" w:hAnsi="Arial" w:cs="Arial"/>
        </w:rPr>
        <w:t xml:space="preserve"> o espacios físicos necesarios por el deterioro generado por la operación del proyecto,</w:t>
      </w:r>
      <w:r w:rsidRPr="008D3769">
        <w:rPr>
          <w:rStyle w:val="A0"/>
          <w:rFonts w:ascii="Arial" w:hAnsi="Arial" w:cs="Arial"/>
        </w:rPr>
        <w:t xml:space="preserve"> </w:t>
      </w:r>
      <w:r w:rsidR="00B74BC4" w:rsidRPr="008D3769">
        <w:rPr>
          <w:rStyle w:val="A0"/>
          <w:rFonts w:ascii="Arial" w:hAnsi="Arial" w:cs="Arial"/>
        </w:rPr>
        <w:t>adquisición de material consumible en la operación del proyecto.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2199"/>
        <w:gridCol w:w="1701"/>
        <w:gridCol w:w="1560"/>
        <w:gridCol w:w="1603"/>
      </w:tblGrid>
      <w:tr w:rsidR="008A739B" w:rsidRPr="008D3769" w14:paraId="4B01797C" w14:textId="77777777" w:rsidTr="005A04C0">
        <w:tc>
          <w:tcPr>
            <w:tcW w:w="1765" w:type="dxa"/>
            <w:shd w:val="clear" w:color="auto" w:fill="00B050"/>
            <w:vAlign w:val="center"/>
          </w:tcPr>
          <w:p w14:paraId="578BF1BF" w14:textId="77777777" w:rsidR="008A739B" w:rsidRPr="008D3769" w:rsidRDefault="008A739B" w:rsidP="00C431BB">
            <w:pPr>
              <w:jc w:val="center"/>
              <w:rPr>
                <w:rFonts w:ascii="Arial" w:hAnsi="Arial" w:cs="Arial"/>
                <w:color w:val="FFFFFF" w:themeColor="background1"/>
                <w:shd w:val="clear" w:color="auto" w:fill="FFFFFF"/>
              </w:rPr>
            </w:pPr>
            <w:r w:rsidRPr="008D3769">
              <w:rPr>
                <w:rFonts w:ascii="Arial" w:hAnsi="Arial" w:cs="Arial"/>
                <w:color w:val="FFFFFF" w:themeColor="background1"/>
                <w:shd w:val="clear" w:color="auto" w:fill="00B050"/>
              </w:rPr>
              <w:t>Concepto</w:t>
            </w:r>
          </w:p>
        </w:tc>
        <w:tc>
          <w:tcPr>
            <w:tcW w:w="2199" w:type="dxa"/>
            <w:shd w:val="clear" w:color="auto" w:fill="00B050"/>
            <w:vAlign w:val="center"/>
          </w:tcPr>
          <w:p w14:paraId="2EC60ED8" w14:textId="77777777" w:rsidR="008A739B" w:rsidRPr="008D3769" w:rsidRDefault="008A739B" w:rsidP="00C431BB">
            <w:pPr>
              <w:jc w:val="center"/>
              <w:rPr>
                <w:rFonts w:ascii="Arial" w:hAnsi="Arial" w:cs="Arial"/>
                <w:color w:val="FFFFFF" w:themeColor="background1"/>
                <w:shd w:val="clear" w:color="auto" w:fill="FFFFFF"/>
              </w:rPr>
            </w:pPr>
            <w:r w:rsidRPr="008D3769">
              <w:rPr>
                <w:rFonts w:ascii="Arial" w:hAnsi="Arial" w:cs="Arial"/>
                <w:color w:val="FFFFFF" w:themeColor="background1"/>
                <w:shd w:val="clear" w:color="auto" w:fill="00B050"/>
              </w:rPr>
              <w:t>Actividad</w:t>
            </w:r>
          </w:p>
        </w:tc>
        <w:tc>
          <w:tcPr>
            <w:tcW w:w="1701" w:type="dxa"/>
            <w:shd w:val="clear" w:color="auto" w:fill="00B050"/>
            <w:vAlign w:val="center"/>
          </w:tcPr>
          <w:p w14:paraId="7F3441DE" w14:textId="77777777" w:rsidR="008A739B" w:rsidRPr="008D3769" w:rsidRDefault="008A739B" w:rsidP="00C431BB">
            <w:pPr>
              <w:jc w:val="center"/>
              <w:rPr>
                <w:rFonts w:ascii="Arial" w:hAnsi="Arial" w:cs="Arial"/>
                <w:color w:val="FFFFFF" w:themeColor="background1"/>
                <w:shd w:val="clear" w:color="auto" w:fill="FFFFFF"/>
              </w:rPr>
            </w:pPr>
            <w:r w:rsidRPr="008D3769">
              <w:rPr>
                <w:rFonts w:ascii="Arial" w:hAnsi="Arial" w:cs="Arial"/>
                <w:color w:val="FFFFFF" w:themeColor="background1"/>
                <w:shd w:val="clear" w:color="auto" w:fill="00B050"/>
              </w:rPr>
              <w:t>Frecuencia *</w:t>
            </w:r>
          </w:p>
        </w:tc>
        <w:tc>
          <w:tcPr>
            <w:tcW w:w="1560" w:type="dxa"/>
            <w:shd w:val="clear" w:color="auto" w:fill="00B050"/>
            <w:vAlign w:val="center"/>
          </w:tcPr>
          <w:p w14:paraId="12CFD3D8" w14:textId="77777777" w:rsidR="008A739B" w:rsidRPr="008D3769" w:rsidRDefault="008A739B" w:rsidP="00C431BB">
            <w:pPr>
              <w:jc w:val="center"/>
              <w:rPr>
                <w:rFonts w:ascii="Arial" w:hAnsi="Arial" w:cs="Arial"/>
                <w:color w:val="FFFFFF" w:themeColor="background1"/>
                <w:shd w:val="clear" w:color="auto" w:fill="FFFFFF"/>
              </w:rPr>
            </w:pPr>
            <w:r w:rsidRPr="008D3769">
              <w:rPr>
                <w:rFonts w:ascii="Arial" w:hAnsi="Arial" w:cs="Arial"/>
                <w:color w:val="FFFFFF" w:themeColor="background1"/>
                <w:shd w:val="clear" w:color="auto" w:fill="00B050"/>
              </w:rPr>
              <w:t xml:space="preserve">Costo </w:t>
            </w:r>
          </w:p>
        </w:tc>
        <w:tc>
          <w:tcPr>
            <w:tcW w:w="1603" w:type="dxa"/>
            <w:shd w:val="clear" w:color="auto" w:fill="00B050"/>
            <w:vAlign w:val="center"/>
          </w:tcPr>
          <w:p w14:paraId="49FEB20D" w14:textId="77777777" w:rsidR="008A739B" w:rsidRPr="008D3769" w:rsidRDefault="008A739B" w:rsidP="00C431BB">
            <w:pPr>
              <w:jc w:val="center"/>
              <w:rPr>
                <w:rFonts w:ascii="Arial" w:hAnsi="Arial" w:cs="Arial"/>
                <w:color w:val="FFFFFF" w:themeColor="background1"/>
                <w:shd w:val="clear" w:color="auto" w:fill="FFFFFF"/>
              </w:rPr>
            </w:pPr>
            <w:r w:rsidRPr="008D3769">
              <w:rPr>
                <w:rFonts w:ascii="Arial" w:hAnsi="Arial" w:cs="Arial"/>
                <w:color w:val="FFFFFF" w:themeColor="background1"/>
                <w:shd w:val="clear" w:color="auto" w:fill="00B050"/>
              </w:rPr>
              <w:t>Costo Total</w:t>
            </w:r>
          </w:p>
        </w:tc>
      </w:tr>
      <w:tr w:rsidR="008A739B" w:rsidRPr="008D3769" w14:paraId="484BA213" w14:textId="77777777" w:rsidTr="00C431BB">
        <w:tc>
          <w:tcPr>
            <w:tcW w:w="1765" w:type="dxa"/>
          </w:tcPr>
          <w:p w14:paraId="129E5EF2" w14:textId="77777777" w:rsidR="008A739B" w:rsidRPr="008D3769" w:rsidRDefault="008A739B" w:rsidP="00C431BB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8D3769">
              <w:rPr>
                <w:rFonts w:ascii="Arial" w:hAnsi="Arial" w:cs="Arial"/>
                <w:color w:val="222222"/>
                <w:shd w:val="clear" w:color="auto" w:fill="FFFFFF"/>
              </w:rPr>
              <w:t>Personal</w:t>
            </w:r>
          </w:p>
        </w:tc>
        <w:tc>
          <w:tcPr>
            <w:tcW w:w="2199" w:type="dxa"/>
          </w:tcPr>
          <w:p w14:paraId="60AD15AC" w14:textId="77777777" w:rsidR="008A739B" w:rsidRPr="008D3769" w:rsidRDefault="008A739B" w:rsidP="00C431BB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1701" w:type="dxa"/>
          </w:tcPr>
          <w:p w14:paraId="6B254451" w14:textId="77777777" w:rsidR="008A739B" w:rsidRPr="008D3769" w:rsidRDefault="008A739B" w:rsidP="00C431BB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1560" w:type="dxa"/>
          </w:tcPr>
          <w:p w14:paraId="0FBAD9A8" w14:textId="77777777" w:rsidR="008A739B" w:rsidRPr="008D3769" w:rsidRDefault="008A739B" w:rsidP="00C431B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8D3769">
              <w:rPr>
                <w:rFonts w:ascii="Arial" w:hAnsi="Arial" w:cs="Arial"/>
                <w:color w:val="222222"/>
                <w:shd w:val="clear" w:color="auto" w:fill="FFFFFF"/>
              </w:rPr>
              <w:t>00,00</w:t>
            </w:r>
          </w:p>
        </w:tc>
        <w:tc>
          <w:tcPr>
            <w:tcW w:w="1603" w:type="dxa"/>
          </w:tcPr>
          <w:p w14:paraId="0E3CA9D2" w14:textId="77777777" w:rsidR="008A739B" w:rsidRPr="008D3769" w:rsidRDefault="008A739B" w:rsidP="00C431B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8D3769">
              <w:rPr>
                <w:rFonts w:ascii="Arial" w:hAnsi="Arial" w:cs="Arial"/>
                <w:color w:val="222222"/>
                <w:shd w:val="clear" w:color="auto" w:fill="FFFFFF"/>
              </w:rPr>
              <w:t>00,00</w:t>
            </w:r>
          </w:p>
        </w:tc>
      </w:tr>
      <w:tr w:rsidR="008A739B" w:rsidRPr="008D3769" w14:paraId="1660CF12" w14:textId="77777777" w:rsidTr="00C431BB">
        <w:tc>
          <w:tcPr>
            <w:tcW w:w="1765" w:type="dxa"/>
          </w:tcPr>
          <w:p w14:paraId="18958301" w14:textId="77777777" w:rsidR="008A739B" w:rsidRPr="008D3769" w:rsidRDefault="008A739B" w:rsidP="00C431BB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2199" w:type="dxa"/>
          </w:tcPr>
          <w:p w14:paraId="3ACF7782" w14:textId="77777777" w:rsidR="008A739B" w:rsidRPr="008D3769" w:rsidRDefault="008A739B" w:rsidP="00C431BB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1701" w:type="dxa"/>
          </w:tcPr>
          <w:p w14:paraId="44288E44" w14:textId="77777777" w:rsidR="008A739B" w:rsidRPr="008D3769" w:rsidRDefault="008A739B" w:rsidP="00C431BB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1560" w:type="dxa"/>
          </w:tcPr>
          <w:p w14:paraId="62E6B0F3" w14:textId="77777777" w:rsidR="008A739B" w:rsidRPr="008D3769" w:rsidRDefault="008A739B" w:rsidP="00C431B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8D3769">
              <w:rPr>
                <w:rFonts w:ascii="Arial" w:hAnsi="Arial" w:cs="Arial"/>
                <w:color w:val="222222"/>
                <w:shd w:val="clear" w:color="auto" w:fill="FFFFFF"/>
              </w:rPr>
              <w:t>00,00</w:t>
            </w:r>
          </w:p>
        </w:tc>
        <w:tc>
          <w:tcPr>
            <w:tcW w:w="1603" w:type="dxa"/>
          </w:tcPr>
          <w:p w14:paraId="471F49D8" w14:textId="77777777" w:rsidR="008A739B" w:rsidRPr="008D3769" w:rsidRDefault="008A739B" w:rsidP="00C431B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8D3769">
              <w:rPr>
                <w:rFonts w:ascii="Arial" w:hAnsi="Arial" w:cs="Arial"/>
                <w:color w:val="222222"/>
                <w:shd w:val="clear" w:color="auto" w:fill="FFFFFF"/>
              </w:rPr>
              <w:t>00,00</w:t>
            </w:r>
          </w:p>
        </w:tc>
      </w:tr>
      <w:tr w:rsidR="008A739B" w:rsidRPr="008D3769" w14:paraId="35569991" w14:textId="77777777" w:rsidTr="00C431BB">
        <w:tc>
          <w:tcPr>
            <w:tcW w:w="1765" w:type="dxa"/>
          </w:tcPr>
          <w:p w14:paraId="1AF492B9" w14:textId="77777777" w:rsidR="008A739B" w:rsidRPr="008D3769" w:rsidRDefault="008A739B" w:rsidP="00C431BB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2199" w:type="dxa"/>
          </w:tcPr>
          <w:p w14:paraId="33AD8AFD" w14:textId="77777777" w:rsidR="008A739B" w:rsidRPr="008D3769" w:rsidRDefault="008A739B" w:rsidP="00C431BB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1701" w:type="dxa"/>
          </w:tcPr>
          <w:p w14:paraId="23B9E633" w14:textId="77777777" w:rsidR="008A739B" w:rsidRPr="008D3769" w:rsidRDefault="008A739B" w:rsidP="00C431BB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1560" w:type="dxa"/>
          </w:tcPr>
          <w:p w14:paraId="2DC107A6" w14:textId="77777777" w:rsidR="008A739B" w:rsidRPr="008D3769" w:rsidRDefault="008A739B" w:rsidP="00C431B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8D3769">
              <w:rPr>
                <w:rFonts w:ascii="Arial" w:hAnsi="Arial" w:cs="Arial"/>
                <w:color w:val="222222"/>
                <w:shd w:val="clear" w:color="auto" w:fill="FFFFFF"/>
              </w:rPr>
              <w:t>00,00</w:t>
            </w:r>
          </w:p>
        </w:tc>
        <w:tc>
          <w:tcPr>
            <w:tcW w:w="1603" w:type="dxa"/>
          </w:tcPr>
          <w:p w14:paraId="614F2BF7" w14:textId="77777777" w:rsidR="008A739B" w:rsidRPr="008D3769" w:rsidRDefault="008A739B" w:rsidP="00C431B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8D3769">
              <w:rPr>
                <w:rFonts w:ascii="Arial" w:hAnsi="Arial" w:cs="Arial"/>
                <w:color w:val="222222"/>
                <w:shd w:val="clear" w:color="auto" w:fill="FFFFFF"/>
              </w:rPr>
              <w:t>00,00</w:t>
            </w:r>
          </w:p>
        </w:tc>
      </w:tr>
      <w:tr w:rsidR="008A739B" w:rsidRPr="008D3769" w14:paraId="46BA0E05" w14:textId="77777777" w:rsidTr="00C431BB">
        <w:tc>
          <w:tcPr>
            <w:tcW w:w="1765" w:type="dxa"/>
          </w:tcPr>
          <w:p w14:paraId="564E2CA9" w14:textId="77777777" w:rsidR="008A739B" w:rsidRPr="008D3769" w:rsidRDefault="008A739B" w:rsidP="00C431BB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2199" w:type="dxa"/>
          </w:tcPr>
          <w:p w14:paraId="10143932" w14:textId="77777777" w:rsidR="008A739B" w:rsidRPr="008D3769" w:rsidRDefault="008A739B" w:rsidP="00C431BB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1701" w:type="dxa"/>
          </w:tcPr>
          <w:p w14:paraId="72E2F8EB" w14:textId="77777777" w:rsidR="008A739B" w:rsidRPr="008D3769" w:rsidRDefault="008A739B" w:rsidP="00C431BB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1560" w:type="dxa"/>
          </w:tcPr>
          <w:p w14:paraId="087453B3" w14:textId="77777777" w:rsidR="008A739B" w:rsidRPr="008D3769" w:rsidRDefault="008A739B" w:rsidP="00C431B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1603" w:type="dxa"/>
          </w:tcPr>
          <w:p w14:paraId="71BBA51C" w14:textId="77777777" w:rsidR="008A739B" w:rsidRPr="008D3769" w:rsidRDefault="008A739B" w:rsidP="00C431BB">
            <w:pPr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8D3769">
              <w:rPr>
                <w:rFonts w:ascii="Arial" w:hAnsi="Arial" w:cs="Arial"/>
                <w:b/>
                <w:color w:val="222222"/>
                <w:shd w:val="clear" w:color="auto" w:fill="FFFFFF"/>
              </w:rPr>
              <w:t>00,00</w:t>
            </w:r>
          </w:p>
        </w:tc>
      </w:tr>
    </w:tbl>
    <w:p w14:paraId="6AB8B08D" w14:textId="77777777" w:rsidR="008A739B" w:rsidRPr="00346AB5" w:rsidRDefault="008A739B" w:rsidP="008A739B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346AB5">
        <w:rPr>
          <w:rFonts w:ascii="Arial" w:hAnsi="Arial" w:cs="Arial"/>
          <w:color w:val="222222"/>
          <w:sz w:val="20"/>
          <w:szCs w:val="20"/>
          <w:shd w:val="clear" w:color="auto" w:fill="FFFFFF"/>
        </w:rPr>
        <w:t>*Frecuencia: Cantidad de meses en los que se incurre en el gasto durante el año</w:t>
      </w:r>
    </w:p>
    <w:p w14:paraId="4A5A1027" w14:textId="77777777" w:rsidR="008A739B" w:rsidRPr="008D3769" w:rsidRDefault="008A739B" w:rsidP="008A739B">
      <w:pPr>
        <w:autoSpaceDE w:val="0"/>
        <w:autoSpaceDN w:val="0"/>
        <w:adjustRightInd w:val="0"/>
        <w:spacing w:after="0" w:line="241" w:lineRule="atLeast"/>
        <w:jc w:val="both"/>
        <w:rPr>
          <w:rFonts w:ascii="Arial" w:hAnsi="Arial" w:cs="Arial"/>
          <w:color w:val="000000"/>
        </w:rPr>
      </w:pPr>
      <w:r w:rsidRPr="008D3769">
        <w:rPr>
          <w:rFonts w:ascii="Arial" w:hAnsi="Arial" w:cs="Arial"/>
          <w:color w:val="000000"/>
        </w:rPr>
        <w:t xml:space="preserve">De acuerdo al análisis de costos realizado, se pueden estimar los costos anuales de mantenimiento en </w:t>
      </w:r>
      <w:r w:rsidRPr="008D3769">
        <w:rPr>
          <w:rFonts w:ascii="Arial" w:hAnsi="Arial" w:cs="Arial"/>
          <w:b/>
          <w:color w:val="FF0000"/>
        </w:rPr>
        <w:t xml:space="preserve">$(valor en número) </w:t>
      </w:r>
      <w:r w:rsidRPr="008D3769">
        <w:rPr>
          <w:rFonts w:ascii="Arial" w:hAnsi="Arial" w:cs="Arial"/>
          <w:color w:val="000000"/>
        </w:rPr>
        <w:t xml:space="preserve">y el costo anual de operación anuales es de </w:t>
      </w:r>
      <w:r w:rsidRPr="008D3769">
        <w:rPr>
          <w:rFonts w:ascii="Arial" w:hAnsi="Arial" w:cs="Arial"/>
          <w:b/>
          <w:color w:val="FF0000"/>
        </w:rPr>
        <w:t>$(valor en número)</w:t>
      </w:r>
    </w:p>
    <w:p w14:paraId="7C2A7677" w14:textId="77777777" w:rsidR="008A739B" w:rsidRPr="008D3769" w:rsidRDefault="008A739B" w:rsidP="008A739B">
      <w:pPr>
        <w:autoSpaceDE w:val="0"/>
        <w:autoSpaceDN w:val="0"/>
        <w:adjustRightInd w:val="0"/>
        <w:spacing w:after="0" w:line="241" w:lineRule="atLeast"/>
        <w:jc w:val="both"/>
        <w:rPr>
          <w:rFonts w:ascii="Arial" w:hAnsi="Arial" w:cs="Arial"/>
          <w:color w:val="000000"/>
        </w:rPr>
      </w:pPr>
    </w:p>
    <w:p w14:paraId="040FAC52" w14:textId="77777777" w:rsidR="008A739B" w:rsidRPr="008D3769" w:rsidRDefault="008A739B" w:rsidP="008A739B">
      <w:pPr>
        <w:autoSpaceDE w:val="0"/>
        <w:autoSpaceDN w:val="0"/>
        <w:adjustRightInd w:val="0"/>
        <w:spacing w:after="0" w:line="241" w:lineRule="atLeast"/>
        <w:jc w:val="both"/>
        <w:rPr>
          <w:rFonts w:ascii="Arial" w:hAnsi="Arial" w:cs="Arial"/>
          <w:color w:val="000000"/>
        </w:rPr>
      </w:pPr>
      <w:r w:rsidRPr="008D3769">
        <w:rPr>
          <w:rFonts w:ascii="Arial" w:hAnsi="Arial" w:cs="Arial"/>
          <w:color w:val="000000"/>
        </w:rPr>
        <w:t xml:space="preserve">La sostenibilidad garantizará que los objetivos e impactos de un proyecto perduren en el tiempo después de la fecha de terminación de la obra. </w:t>
      </w:r>
    </w:p>
    <w:p w14:paraId="68526748" w14:textId="77777777" w:rsidR="008A739B" w:rsidRPr="008D3769" w:rsidRDefault="008A739B" w:rsidP="008A73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C51166A" w14:textId="2379ECA9" w:rsidR="008A739B" w:rsidRPr="008D3769" w:rsidRDefault="008A739B" w:rsidP="008A739B">
      <w:pPr>
        <w:spacing w:line="240" w:lineRule="auto"/>
        <w:jc w:val="both"/>
        <w:rPr>
          <w:rFonts w:ascii="Arial" w:hAnsi="Arial" w:cs="Arial"/>
          <w:b/>
        </w:rPr>
      </w:pPr>
      <w:r w:rsidRPr="008D3769">
        <w:rPr>
          <w:rFonts w:ascii="Arial" w:hAnsi="Arial" w:cs="Arial"/>
          <w:color w:val="000000"/>
        </w:rPr>
        <w:t xml:space="preserve">Para garantizar la sostenibilidad del proyecto la entidad </w:t>
      </w:r>
      <w:r w:rsidRPr="008D3769">
        <w:rPr>
          <w:rFonts w:ascii="Arial" w:hAnsi="Arial" w:cs="Arial"/>
          <w:b/>
          <w:color w:val="FF0000"/>
        </w:rPr>
        <w:t>(nombre de la entidad responsable de la sostenibilidad)</w:t>
      </w:r>
      <w:r w:rsidRPr="008D3769">
        <w:rPr>
          <w:rFonts w:ascii="Arial" w:hAnsi="Arial" w:cs="Arial"/>
          <w:color w:val="FF0000"/>
        </w:rPr>
        <w:t xml:space="preserve"> </w:t>
      </w:r>
      <w:r w:rsidRPr="008D3769">
        <w:rPr>
          <w:rFonts w:ascii="Arial" w:hAnsi="Arial" w:cs="Arial"/>
          <w:color w:val="000000"/>
        </w:rPr>
        <w:t xml:space="preserve">se responsabiliza por el mismo durante los siguientes </w:t>
      </w:r>
      <w:r w:rsidR="004652DE" w:rsidRPr="008D3769">
        <w:rPr>
          <w:rFonts w:ascii="Arial" w:hAnsi="Arial" w:cs="Arial"/>
          <w:color w:val="FF0000"/>
        </w:rPr>
        <w:t>XX</w:t>
      </w:r>
      <w:r w:rsidRPr="008D3769">
        <w:rPr>
          <w:rFonts w:ascii="Arial" w:hAnsi="Arial" w:cs="Arial"/>
          <w:color w:val="FF0000"/>
        </w:rPr>
        <w:t xml:space="preserve"> años</w:t>
      </w:r>
      <w:r w:rsidR="004652DE" w:rsidRPr="008D3769">
        <w:rPr>
          <w:rFonts w:ascii="Arial" w:hAnsi="Arial" w:cs="Arial"/>
          <w:color w:val="FF0000"/>
        </w:rPr>
        <w:t xml:space="preserve">, </w:t>
      </w:r>
      <w:r w:rsidR="004652DE" w:rsidRPr="008D3769">
        <w:rPr>
          <w:rFonts w:ascii="Arial" w:hAnsi="Arial" w:cs="Arial"/>
        </w:rPr>
        <w:t>luego de finalizada</w:t>
      </w:r>
      <w:r w:rsidR="004652DE" w:rsidRPr="008D3769">
        <w:rPr>
          <w:rFonts w:ascii="Arial" w:hAnsi="Arial" w:cs="Arial"/>
          <w:color w:val="000000"/>
        </w:rPr>
        <w:t xml:space="preserve"> la ejecución del proyecto.</w:t>
      </w:r>
    </w:p>
    <w:p w14:paraId="0DD5B182" w14:textId="77777777" w:rsidR="008A739B" w:rsidRPr="008D3769" w:rsidRDefault="008A739B" w:rsidP="008A739B">
      <w:pPr>
        <w:spacing w:line="240" w:lineRule="auto"/>
        <w:jc w:val="both"/>
        <w:rPr>
          <w:rFonts w:ascii="Arial" w:hAnsi="Arial" w:cs="Arial"/>
        </w:rPr>
      </w:pPr>
    </w:p>
    <w:p w14:paraId="5A078943" w14:textId="77777777" w:rsidR="008A739B" w:rsidRPr="008D3769" w:rsidRDefault="008A739B" w:rsidP="008A739B">
      <w:pPr>
        <w:spacing w:line="240" w:lineRule="auto"/>
        <w:jc w:val="both"/>
        <w:rPr>
          <w:rFonts w:ascii="Arial" w:hAnsi="Arial" w:cs="Arial"/>
          <w:lang w:val="en-US"/>
        </w:rPr>
      </w:pPr>
      <w:r w:rsidRPr="008D3769">
        <w:rPr>
          <w:rFonts w:ascii="Arial" w:hAnsi="Arial" w:cs="Arial"/>
        </w:rPr>
        <w:t>Cordialmente</w:t>
      </w:r>
      <w:r w:rsidRPr="008D3769">
        <w:rPr>
          <w:rFonts w:ascii="Arial" w:hAnsi="Arial" w:cs="Arial"/>
          <w:lang w:val="en-US"/>
        </w:rPr>
        <w:t>,</w:t>
      </w:r>
    </w:p>
    <w:p w14:paraId="6E29C2A7" w14:textId="77777777" w:rsidR="008A739B" w:rsidRPr="008D3769" w:rsidRDefault="008A739B" w:rsidP="008A739B">
      <w:pPr>
        <w:spacing w:line="240" w:lineRule="auto"/>
        <w:jc w:val="both"/>
        <w:rPr>
          <w:rFonts w:ascii="Arial" w:hAnsi="Arial" w:cs="Arial"/>
          <w:lang w:val="en-US"/>
        </w:rPr>
      </w:pPr>
    </w:p>
    <w:p w14:paraId="531D6F69" w14:textId="77777777" w:rsidR="008A739B" w:rsidRPr="008D3769" w:rsidRDefault="008A739B" w:rsidP="008A739B">
      <w:pPr>
        <w:spacing w:line="240" w:lineRule="auto"/>
        <w:jc w:val="both"/>
        <w:rPr>
          <w:rFonts w:ascii="Arial" w:hAnsi="Arial" w:cs="Arial"/>
          <w:lang w:val="en-US"/>
        </w:rPr>
      </w:pPr>
    </w:p>
    <w:p w14:paraId="2B47FAF8" w14:textId="77777777" w:rsidR="008A739B" w:rsidRPr="008D3769" w:rsidRDefault="008A739B" w:rsidP="008A739B">
      <w:pPr>
        <w:spacing w:after="0" w:line="240" w:lineRule="auto"/>
        <w:jc w:val="both"/>
        <w:rPr>
          <w:rFonts w:ascii="Arial" w:hAnsi="Arial" w:cs="Arial"/>
          <w:color w:val="FF0000"/>
          <w:lang w:val="en-US"/>
        </w:rPr>
      </w:pPr>
      <w:r w:rsidRPr="008D3769">
        <w:rPr>
          <w:rFonts w:ascii="Arial" w:hAnsi="Arial" w:cs="Arial"/>
          <w:color w:val="FF0000"/>
        </w:rPr>
        <w:t>Nombre</w:t>
      </w:r>
      <w:r w:rsidRPr="008D3769">
        <w:rPr>
          <w:rFonts w:ascii="Arial" w:hAnsi="Arial" w:cs="Arial"/>
          <w:color w:val="FF0000"/>
          <w:lang w:val="en-US"/>
        </w:rPr>
        <w:t xml:space="preserve"> </w:t>
      </w:r>
      <w:r w:rsidRPr="008D3769">
        <w:rPr>
          <w:rFonts w:ascii="Arial" w:hAnsi="Arial" w:cs="Arial"/>
          <w:color w:val="FF0000"/>
        </w:rPr>
        <w:t>Completo</w:t>
      </w:r>
    </w:p>
    <w:p w14:paraId="0373BE2F" w14:textId="77777777" w:rsidR="008A739B" w:rsidRPr="008D3769" w:rsidRDefault="008A739B" w:rsidP="008A739B">
      <w:pPr>
        <w:spacing w:after="0" w:line="240" w:lineRule="auto"/>
        <w:jc w:val="both"/>
        <w:rPr>
          <w:rFonts w:ascii="Arial" w:hAnsi="Arial" w:cs="Arial"/>
          <w:color w:val="FF0000"/>
          <w:lang w:val="en-US"/>
        </w:rPr>
      </w:pPr>
      <w:r w:rsidRPr="008D3769">
        <w:rPr>
          <w:rFonts w:ascii="Arial" w:hAnsi="Arial" w:cs="Arial"/>
          <w:color w:val="FF0000"/>
          <w:lang w:val="en-US"/>
        </w:rPr>
        <w:t>Cargo</w:t>
      </w:r>
    </w:p>
    <w:p w14:paraId="2EFD5837" w14:textId="60C66B7C" w:rsidR="008A739B" w:rsidRPr="008D3769" w:rsidRDefault="008A739B" w:rsidP="008A739B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8D3769">
        <w:rPr>
          <w:rFonts w:ascii="Arial" w:hAnsi="Arial" w:cs="Arial"/>
          <w:color w:val="FF0000"/>
        </w:rPr>
        <w:t>Entidad</w:t>
      </w:r>
    </w:p>
    <w:sectPr w:rsidR="008A739B" w:rsidRPr="008D3769" w:rsidSect="006A65DE">
      <w:headerReference w:type="default" r:id="rId8"/>
      <w:headerReference w:type="first" r:id="rId9"/>
      <w:pgSz w:w="12240" w:h="15840"/>
      <w:pgMar w:top="1417" w:right="1701" w:bottom="1276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BF969" w14:textId="77777777" w:rsidR="000553FC" w:rsidRDefault="000553FC" w:rsidP="00F41F02">
      <w:pPr>
        <w:spacing w:after="0" w:line="240" w:lineRule="auto"/>
      </w:pPr>
      <w:r>
        <w:separator/>
      </w:r>
    </w:p>
  </w:endnote>
  <w:endnote w:type="continuationSeparator" w:id="0">
    <w:p w14:paraId="2718E34E" w14:textId="77777777" w:rsidR="000553FC" w:rsidRDefault="000553FC" w:rsidP="00F41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altName w:val="Futura Lt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8F518" w14:textId="77777777" w:rsidR="000553FC" w:rsidRDefault="000553FC" w:rsidP="00F41F02">
      <w:pPr>
        <w:spacing w:after="0" w:line="240" w:lineRule="auto"/>
      </w:pPr>
      <w:r>
        <w:separator/>
      </w:r>
    </w:p>
  </w:footnote>
  <w:footnote w:type="continuationSeparator" w:id="0">
    <w:p w14:paraId="61C45877" w14:textId="77777777" w:rsidR="000553FC" w:rsidRDefault="000553FC" w:rsidP="00F41F02">
      <w:pPr>
        <w:spacing w:after="0" w:line="240" w:lineRule="auto"/>
      </w:pPr>
      <w:r>
        <w:continuationSeparator/>
      </w:r>
    </w:p>
  </w:footnote>
  <w:footnote w:id="1">
    <w:p w14:paraId="506E2BB2" w14:textId="77777777" w:rsidR="008A739B" w:rsidRDefault="008A739B" w:rsidP="008A739B">
      <w:pPr>
        <w:jc w:val="both"/>
      </w:pPr>
      <w:r w:rsidRPr="00DC33E9">
        <w:rPr>
          <w:rStyle w:val="Refdenotaalpie"/>
          <w:sz w:val="20"/>
        </w:rPr>
        <w:footnoteRef/>
      </w:r>
      <w:r w:rsidRPr="00DC33E9">
        <w:rPr>
          <w:sz w:val="20"/>
        </w:rPr>
        <w:t xml:space="preserve"> </w:t>
      </w:r>
      <w:r>
        <w:rPr>
          <w:rFonts w:ascii="Arial Narrow" w:hAnsi="Arial Narrow" w:cs="Arial"/>
          <w:color w:val="A6A6A6" w:themeColor="background1" w:themeShade="A6"/>
          <w:sz w:val="20"/>
          <w:shd w:val="clear" w:color="auto" w:fill="FFFFFF"/>
        </w:rPr>
        <w:t xml:space="preserve">Operación: </w:t>
      </w:r>
      <w:r w:rsidRPr="00DC33E9">
        <w:rPr>
          <w:rFonts w:ascii="Arial Narrow" w:hAnsi="Arial Narrow" w:cs="Arial"/>
          <w:color w:val="A6A6A6" w:themeColor="background1" w:themeShade="A6"/>
          <w:sz w:val="20"/>
          <w:shd w:val="clear" w:color="auto" w:fill="FFFFFF"/>
        </w:rPr>
        <w:t>Los</w:t>
      </w:r>
      <w:r w:rsidRPr="00DC33E9">
        <w:rPr>
          <w:rStyle w:val="apple-converted-space"/>
          <w:rFonts w:ascii="Arial Narrow" w:hAnsi="Arial Narrow" w:cs="Arial"/>
          <w:color w:val="A6A6A6" w:themeColor="background1" w:themeShade="A6"/>
          <w:sz w:val="20"/>
          <w:shd w:val="clear" w:color="auto" w:fill="FFFFFF"/>
        </w:rPr>
        <w:t> </w:t>
      </w:r>
      <w:r w:rsidRPr="00DC33E9">
        <w:rPr>
          <w:rFonts w:ascii="Arial Narrow" w:hAnsi="Arial Narrow" w:cs="Arial"/>
          <w:bCs/>
          <w:color w:val="A6A6A6" w:themeColor="background1" w:themeShade="A6"/>
          <w:sz w:val="20"/>
          <w:shd w:val="clear" w:color="auto" w:fill="FFFFFF"/>
        </w:rPr>
        <w:t>costos de operación</w:t>
      </w:r>
      <w:r w:rsidRPr="00DC33E9">
        <w:rPr>
          <w:rStyle w:val="apple-converted-space"/>
          <w:rFonts w:ascii="Arial Narrow" w:hAnsi="Arial Narrow" w:cs="Arial"/>
          <w:color w:val="A6A6A6" w:themeColor="background1" w:themeShade="A6"/>
          <w:sz w:val="20"/>
          <w:shd w:val="clear" w:color="auto" w:fill="FFFFFF"/>
        </w:rPr>
        <w:t> </w:t>
      </w:r>
      <w:r w:rsidRPr="00DC33E9">
        <w:rPr>
          <w:rFonts w:ascii="Arial Narrow" w:hAnsi="Arial Narrow" w:cs="Arial"/>
          <w:color w:val="A6A6A6" w:themeColor="background1" w:themeShade="A6"/>
          <w:sz w:val="20"/>
          <w:shd w:val="clear" w:color="auto" w:fill="FFFFFF"/>
        </w:rPr>
        <w:t>son los gastos que están relacionados con la</w:t>
      </w:r>
      <w:r w:rsidRPr="00DC33E9">
        <w:rPr>
          <w:rStyle w:val="apple-converted-space"/>
          <w:rFonts w:ascii="Arial Narrow" w:hAnsi="Arial Narrow" w:cs="Arial"/>
          <w:color w:val="A6A6A6" w:themeColor="background1" w:themeShade="A6"/>
          <w:sz w:val="20"/>
          <w:shd w:val="clear" w:color="auto" w:fill="FFFFFF"/>
        </w:rPr>
        <w:t> </w:t>
      </w:r>
      <w:r w:rsidRPr="00DC33E9">
        <w:rPr>
          <w:rFonts w:ascii="Arial Narrow" w:hAnsi="Arial Narrow" w:cs="Arial"/>
          <w:bCs/>
          <w:color w:val="A6A6A6" w:themeColor="background1" w:themeShade="A6"/>
          <w:sz w:val="20"/>
          <w:shd w:val="clear" w:color="auto" w:fill="FFFFFF"/>
        </w:rPr>
        <w:t xml:space="preserve">operación </w:t>
      </w:r>
      <w:r w:rsidRPr="00DC33E9">
        <w:rPr>
          <w:rFonts w:ascii="Arial Narrow" w:hAnsi="Arial Narrow" w:cs="Arial"/>
          <w:color w:val="A6A6A6" w:themeColor="background1" w:themeShade="A6"/>
          <w:sz w:val="20"/>
          <w:shd w:val="clear" w:color="auto" w:fill="FFFFFF"/>
        </w:rPr>
        <w:t>de un negocio, o para el funcionamiento de un dispositivo, componente, equipo o instalación. Ellos son el</w:t>
      </w:r>
      <w:r w:rsidRPr="00DC33E9">
        <w:rPr>
          <w:rStyle w:val="apple-converted-space"/>
          <w:rFonts w:ascii="Arial Narrow" w:hAnsi="Arial Narrow" w:cs="Arial"/>
          <w:color w:val="A6A6A6" w:themeColor="background1" w:themeShade="A6"/>
          <w:sz w:val="20"/>
          <w:shd w:val="clear" w:color="auto" w:fill="FFFFFF"/>
        </w:rPr>
        <w:t> </w:t>
      </w:r>
      <w:r w:rsidRPr="00DC33E9">
        <w:rPr>
          <w:rFonts w:ascii="Arial Narrow" w:hAnsi="Arial Narrow" w:cs="Arial"/>
          <w:bCs/>
          <w:color w:val="A6A6A6" w:themeColor="background1" w:themeShade="A6"/>
          <w:sz w:val="20"/>
          <w:shd w:val="clear" w:color="auto" w:fill="FFFFFF"/>
        </w:rPr>
        <w:t>costo</w:t>
      </w:r>
      <w:r w:rsidRPr="00DC33E9">
        <w:rPr>
          <w:rStyle w:val="apple-converted-space"/>
          <w:rFonts w:ascii="Arial Narrow" w:hAnsi="Arial Narrow" w:cs="Arial"/>
          <w:color w:val="A6A6A6" w:themeColor="background1" w:themeShade="A6"/>
          <w:sz w:val="20"/>
          <w:shd w:val="clear" w:color="auto" w:fill="FFFFFF"/>
        </w:rPr>
        <w:t> </w:t>
      </w:r>
      <w:r w:rsidRPr="00DC33E9">
        <w:rPr>
          <w:rFonts w:ascii="Arial Narrow" w:hAnsi="Arial Narrow" w:cs="Arial"/>
          <w:color w:val="A6A6A6" w:themeColor="background1" w:themeShade="A6"/>
          <w:sz w:val="20"/>
          <w:shd w:val="clear" w:color="auto" w:fill="FFFFFF"/>
        </w:rPr>
        <w:t xml:space="preserve">de los recursos utilizados por una organización sólo para mantener su existencia. </w:t>
      </w:r>
    </w:p>
  </w:footnote>
  <w:footnote w:id="2">
    <w:p w14:paraId="2D8F3A42" w14:textId="77777777" w:rsidR="008A739B" w:rsidRDefault="008A739B" w:rsidP="00B74BC4">
      <w:pPr>
        <w:spacing w:after="0" w:line="240" w:lineRule="auto"/>
        <w:jc w:val="both"/>
        <w:rPr>
          <w:rFonts w:ascii="Arial Narrow" w:hAnsi="Arial Narrow" w:cs="Arial"/>
          <w:color w:val="A6A6A6" w:themeColor="background1" w:themeShade="A6"/>
          <w:sz w:val="24"/>
          <w:szCs w:val="24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Arial Narrow" w:hAnsi="Arial Narrow" w:cs="Arial"/>
          <w:color w:val="A6A6A6" w:themeColor="background1" w:themeShade="A6"/>
          <w:sz w:val="20"/>
          <w:szCs w:val="24"/>
        </w:rPr>
        <w:t>Mantenimiento: S</w:t>
      </w:r>
      <w:r w:rsidRPr="00DC33E9">
        <w:rPr>
          <w:rFonts w:ascii="Arial Narrow" w:hAnsi="Arial Narrow" w:cs="Arial"/>
          <w:color w:val="A6A6A6" w:themeColor="background1" w:themeShade="A6"/>
          <w:sz w:val="20"/>
          <w:szCs w:val="24"/>
        </w:rPr>
        <w:t>e define el </w:t>
      </w:r>
      <w:r w:rsidRPr="00DC33E9">
        <w:rPr>
          <w:rFonts w:ascii="Arial Narrow" w:hAnsi="Arial Narrow" w:cs="Arial"/>
          <w:bCs/>
          <w:color w:val="A6A6A6" w:themeColor="background1" w:themeShade="A6"/>
          <w:sz w:val="20"/>
          <w:szCs w:val="24"/>
        </w:rPr>
        <w:t>mantenimiento</w:t>
      </w:r>
      <w:r w:rsidRPr="00DC33E9">
        <w:rPr>
          <w:rFonts w:ascii="Arial Narrow" w:hAnsi="Arial Narrow" w:cs="Arial"/>
          <w:color w:val="A6A6A6" w:themeColor="background1" w:themeShade="A6"/>
          <w:sz w:val="20"/>
          <w:szCs w:val="24"/>
        </w:rPr>
        <w:t> como: todas las acciones que tienen como objetivo preservar un artículo o restaurarlo a un estado en el cual pueda llevar a cabo alguna función requerida. Estas acciones incluyen la combinación de las acciones técnicas y administrativas correspondientes</w:t>
      </w:r>
    </w:p>
    <w:p w14:paraId="6ABAD3B6" w14:textId="77777777" w:rsidR="008A739B" w:rsidRDefault="008A739B" w:rsidP="008A739B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223" w:type="dxa"/>
      <w:tblLook w:val="04A0" w:firstRow="1" w:lastRow="0" w:firstColumn="1" w:lastColumn="0" w:noHBand="0" w:noVBand="1"/>
    </w:tblPr>
    <w:tblGrid>
      <w:gridCol w:w="5663"/>
      <w:gridCol w:w="1562"/>
      <w:gridCol w:w="1998"/>
    </w:tblGrid>
    <w:tr w:rsidR="006A65DE" w14:paraId="79FF0334" w14:textId="77777777" w:rsidTr="006A65DE">
      <w:tc>
        <w:tcPr>
          <w:tcW w:w="5663" w:type="dxa"/>
          <w:vAlign w:val="center"/>
        </w:tcPr>
        <w:p w14:paraId="7BE14612" w14:textId="18C6E539" w:rsidR="006A65DE" w:rsidRDefault="006A65DE" w:rsidP="006A65DE">
          <w:pPr>
            <w:pStyle w:val="Encabezado"/>
            <w:jc w:val="center"/>
          </w:pPr>
          <w:r w:rsidRPr="006A65DE">
            <w:rPr>
              <w:rFonts w:ascii="Arial" w:hAnsi="Arial" w:cs="Arial"/>
              <w:b/>
              <w:bCs/>
              <w:sz w:val="20"/>
            </w:rPr>
            <w:t>ANÁLISIS DE SOSTENIBILIDAD</w:t>
          </w:r>
        </w:p>
      </w:tc>
      <w:tc>
        <w:tcPr>
          <w:tcW w:w="1562" w:type="dxa"/>
          <w:vAlign w:val="center"/>
        </w:tcPr>
        <w:p w14:paraId="0C4A0C97" w14:textId="52256F29" w:rsidR="006A65DE" w:rsidRDefault="006A65DE" w:rsidP="006A65DE">
          <w:pPr>
            <w:pStyle w:val="Encabezado"/>
            <w:jc w:val="center"/>
          </w:pPr>
          <w:r>
            <w:rPr>
              <w:rFonts w:ascii="Arial" w:hAnsi="Arial" w:cs="Arial"/>
              <w:bCs/>
              <w:sz w:val="20"/>
            </w:rPr>
            <w:t>FEV – 33</w:t>
          </w:r>
        </w:p>
      </w:tc>
      <w:tc>
        <w:tcPr>
          <w:tcW w:w="1998" w:type="dxa"/>
          <w:vAlign w:val="center"/>
        </w:tcPr>
        <w:p w14:paraId="0FD1ADA3" w14:textId="0126678B" w:rsidR="006A65DE" w:rsidRDefault="006A65DE" w:rsidP="006A65DE">
          <w:pPr>
            <w:pStyle w:val="Encabezado"/>
            <w:jc w:val="center"/>
          </w:pPr>
          <w:r w:rsidRPr="00CA2C56">
            <w:rPr>
              <w:rFonts w:ascii="Arial" w:hAnsi="Arial" w:cs="Arial"/>
              <w:sz w:val="20"/>
              <w:lang w:val="es-ES"/>
            </w:rPr>
            <w:t xml:space="preserve">Página </w:t>
          </w:r>
          <w:r w:rsidRPr="00CA2C56">
            <w:rPr>
              <w:rFonts w:ascii="Arial" w:hAnsi="Arial" w:cs="Arial"/>
              <w:b/>
              <w:bCs/>
              <w:sz w:val="20"/>
            </w:rPr>
            <w:fldChar w:fldCharType="begin"/>
          </w:r>
          <w:r w:rsidRPr="00CA2C56">
            <w:rPr>
              <w:rFonts w:ascii="Arial" w:hAnsi="Arial" w:cs="Arial"/>
              <w:b/>
              <w:bCs/>
              <w:sz w:val="20"/>
            </w:rPr>
            <w:instrText>PAGE  \* Arabic  \* MERGEFORMAT</w:instrText>
          </w:r>
          <w:r w:rsidRPr="00CA2C56">
            <w:rPr>
              <w:rFonts w:ascii="Arial" w:hAnsi="Arial" w:cs="Arial"/>
              <w:b/>
              <w:bCs/>
              <w:sz w:val="20"/>
            </w:rPr>
            <w:fldChar w:fldCharType="separate"/>
          </w:r>
          <w:r w:rsidR="00F30A39" w:rsidRPr="00F30A39">
            <w:rPr>
              <w:rFonts w:ascii="Arial" w:hAnsi="Arial" w:cs="Arial"/>
              <w:b/>
              <w:bCs/>
              <w:noProof/>
              <w:sz w:val="20"/>
              <w:lang w:val="es-ES"/>
            </w:rPr>
            <w:t>2</w:t>
          </w:r>
          <w:r w:rsidRPr="00CA2C56">
            <w:rPr>
              <w:rFonts w:ascii="Arial" w:hAnsi="Arial" w:cs="Arial"/>
              <w:b/>
              <w:bCs/>
              <w:sz w:val="20"/>
            </w:rPr>
            <w:fldChar w:fldCharType="end"/>
          </w:r>
          <w:r w:rsidRPr="00CA2C56">
            <w:rPr>
              <w:rFonts w:ascii="Arial" w:hAnsi="Arial" w:cs="Arial"/>
              <w:sz w:val="20"/>
              <w:lang w:val="es-ES"/>
            </w:rPr>
            <w:t xml:space="preserve"> de </w:t>
          </w:r>
          <w:r w:rsidRPr="00CA2C56">
            <w:rPr>
              <w:rFonts w:ascii="Arial" w:hAnsi="Arial" w:cs="Arial"/>
              <w:b/>
              <w:bCs/>
              <w:sz w:val="20"/>
            </w:rPr>
            <w:fldChar w:fldCharType="begin"/>
          </w:r>
          <w:r w:rsidRPr="00CA2C56">
            <w:rPr>
              <w:rFonts w:ascii="Arial" w:hAnsi="Arial" w:cs="Arial"/>
              <w:b/>
              <w:bCs/>
              <w:sz w:val="20"/>
            </w:rPr>
            <w:instrText>NUMPAGES  \* Arabic  \* MERGEFORMAT</w:instrText>
          </w:r>
          <w:r w:rsidRPr="00CA2C56">
            <w:rPr>
              <w:rFonts w:ascii="Arial" w:hAnsi="Arial" w:cs="Arial"/>
              <w:b/>
              <w:bCs/>
              <w:sz w:val="20"/>
            </w:rPr>
            <w:fldChar w:fldCharType="separate"/>
          </w:r>
          <w:r w:rsidR="00F30A39" w:rsidRPr="00F30A39">
            <w:rPr>
              <w:rFonts w:ascii="Arial" w:hAnsi="Arial" w:cs="Arial"/>
              <w:b/>
              <w:bCs/>
              <w:noProof/>
              <w:sz w:val="20"/>
              <w:lang w:val="es-ES"/>
            </w:rPr>
            <w:t>2</w:t>
          </w:r>
          <w:r w:rsidRPr="00CA2C56">
            <w:rPr>
              <w:rFonts w:ascii="Arial" w:hAnsi="Arial" w:cs="Arial"/>
              <w:b/>
              <w:bCs/>
              <w:sz w:val="20"/>
            </w:rPr>
            <w:fldChar w:fldCharType="end"/>
          </w:r>
        </w:p>
      </w:tc>
    </w:tr>
  </w:tbl>
  <w:p w14:paraId="2B59827A" w14:textId="77777777" w:rsidR="0020588B" w:rsidRDefault="0020588B" w:rsidP="0020588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10"/>
      <w:gridCol w:w="4339"/>
      <w:gridCol w:w="1559"/>
      <w:gridCol w:w="1623"/>
    </w:tblGrid>
    <w:tr w:rsidR="006A65DE" w14:paraId="4BCD2DD9" w14:textId="77777777" w:rsidTr="009E46D7">
      <w:trPr>
        <w:cantSplit/>
        <w:trHeight w:val="472"/>
      </w:trPr>
      <w:tc>
        <w:tcPr>
          <w:tcW w:w="1610" w:type="dxa"/>
          <w:vMerge w:val="restart"/>
          <w:vAlign w:val="center"/>
        </w:tcPr>
        <w:p w14:paraId="6A094FCB" w14:textId="77777777" w:rsidR="006A65DE" w:rsidRDefault="006A65DE" w:rsidP="006A65DE">
          <w:pPr>
            <w:pStyle w:val="Encabezado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noProof/>
              <w:lang w:eastAsia="es-CO"/>
            </w:rPr>
            <w:drawing>
              <wp:inline distT="0" distB="0" distL="0" distR="0" wp14:anchorId="009CCE94" wp14:editId="1AADBC30">
                <wp:extent cx="904875" cy="923925"/>
                <wp:effectExtent l="19050" t="0" r="9525" b="0"/>
                <wp:docPr id="4" name="Imagen 1" descr="C:\Users\dvelasquez\Pictures\Logo2.5x2.58negr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dvelasquez\Pictures\Logo2.5x2.58negr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9" w:type="dxa"/>
          <w:vMerge w:val="restart"/>
        </w:tcPr>
        <w:p w14:paraId="02470481" w14:textId="77777777" w:rsidR="006A65DE" w:rsidRDefault="006A65DE" w:rsidP="006A65DE">
          <w:pPr>
            <w:pStyle w:val="Encabezado"/>
            <w:rPr>
              <w:rFonts w:ascii="Arial" w:hAnsi="Arial" w:cs="Arial"/>
              <w:b/>
              <w:sz w:val="20"/>
            </w:rPr>
          </w:pPr>
        </w:p>
        <w:p w14:paraId="79846F99" w14:textId="77777777" w:rsidR="006A65DE" w:rsidRDefault="006A65DE" w:rsidP="006A65DE">
          <w:pPr>
            <w:pStyle w:val="Encabezado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CORPORACIÓN AUTÓNOMA REGIONAL DE BOYACÁ</w:t>
          </w:r>
        </w:p>
      </w:tc>
      <w:tc>
        <w:tcPr>
          <w:tcW w:w="3182" w:type="dxa"/>
          <w:gridSpan w:val="2"/>
          <w:vAlign w:val="center"/>
        </w:tcPr>
        <w:p w14:paraId="68BA3D43" w14:textId="77777777" w:rsidR="006A65DE" w:rsidRDefault="006A65DE" w:rsidP="006A65DE">
          <w:pPr>
            <w:pStyle w:val="Encabezado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EVALUACIÓN MISIONAL</w:t>
          </w:r>
        </w:p>
      </w:tc>
    </w:tr>
    <w:tr w:rsidR="006A65DE" w14:paraId="59B86022" w14:textId="77777777" w:rsidTr="009E46D7">
      <w:trPr>
        <w:cantSplit/>
        <w:trHeight w:val="472"/>
      </w:trPr>
      <w:tc>
        <w:tcPr>
          <w:tcW w:w="1610" w:type="dxa"/>
          <w:vMerge/>
          <w:vAlign w:val="center"/>
        </w:tcPr>
        <w:p w14:paraId="1964B700" w14:textId="77777777" w:rsidR="006A65DE" w:rsidRDefault="006A65DE" w:rsidP="006A65DE">
          <w:pPr>
            <w:pStyle w:val="Encabezado"/>
            <w:jc w:val="center"/>
            <w:rPr>
              <w:rFonts w:ascii="Arial" w:hAnsi="Arial" w:cs="Arial"/>
              <w:bCs/>
            </w:rPr>
          </w:pPr>
        </w:p>
      </w:tc>
      <w:tc>
        <w:tcPr>
          <w:tcW w:w="4339" w:type="dxa"/>
          <w:vMerge/>
        </w:tcPr>
        <w:p w14:paraId="47CD3452" w14:textId="77777777" w:rsidR="006A65DE" w:rsidRDefault="006A65DE" w:rsidP="006A65DE">
          <w:pPr>
            <w:pStyle w:val="Encabezado"/>
            <w:rPr>
              <w:rFonts w:ascii="Arial" w:hAnsi="Arial" w:cs="Arial"/>
              <w:b/>
              <w:sz w:val="20"/>
            </w:rPr>
          </w:pPr>
        </w:p>
      </w:tc>
      <w:tc>
        <w:tcPr>
          <w:tcW w:w="3182" w:type="dxa"/>
          <w:gridSpan w:val="2"/>
          <w:vAlign w:val="center"/>
        </w:tcPr>
        <w:p w14:paraId="265D05E8" w14:textId="77777777" w:rsidR="006A65DE" w:rsidRDefault="006A65DE" w:rsidP="006A65DE">
          <w:pPr>
            <w:pStyle w:val="Encabezado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FORMATO DE REGISTRO</w:t>
          </w:r>
        </w:p>
      </w:tc>
    </w:tr>
    <w:tr w:rsidR="006A65DE" w14:paraId="34E3536B" w14:textId="77777777" w:rsidTr="009E46D7">
      <w:trPr>
        <w:cantSplit/>
        <w:trHeight w:val="315"/>
      </w:trPr>
      <w:tc>
        <w:tcPr>
          <w:tcW w:w="1610" w:type="dxa"/>
          <w:vMerge/>
          <w:vAlign w:val="center"/>
        </w:tcPr>
        <w:p w14:paraId="114CE3CD" w14:textId="77777777" w:rsidR="006A65DE" w:rsidRDefault="006A65DE" w:rsidP="006A65DE">
          <w:pPr>
            <w:pStyle w:val="Encabezado"/>
            <w:jc w:val="center"/>
            <w:rPr>
              <w:rFonts w:ascii="Arial" w:hAnsi="Arial" w:cs="Arial"/>
              <w:bCs/>
            </w:rPr>
          </w:pPr>
        </w:p>
      </w:tc>
      <w:tc>
        <w:tcPr>
          <w:tcW w:w="4339" w:type="dxa"/>
          <w:vMerge w:val="restart"/>
          <w:vAlign w:val="center"/>
        </w:tcPr>
        <w:p w14:paraId="4DCBF515" w14:textId="77777777" w:rsidR="006A65DE" w:rsidRDefault="006A65DE" w:rsidP="006A65DE">
          <w:pPr>
            <w:pStyle w:val="Encabezado"/>
            <w:jc w:val="center"/>
            <w:rPr>
              <w:rFonts w:ascii="Arial" w:hAnsi="Arial" w:cs="Arial"/>
              <w:bCs/>
              <w:sz w:val="20"/>
            </w:rPr>
          </w:pPr>
          <w:r>
            <w:rPr>
              <w:rFonts w:ascii="Arial" w:hAnsi="Arial" w:cs="Arial"/>
              <w:bCs/>
              <w:sz w:val="20"/>
            </w:rPr>
            <w:t>SISTEMA INTEGRADO GESTIÓN DE LA CALIDAD</w:t>
          </w:r>
        </w:p>
      </w:tc>
      <w:tc>
        <w:tcPr>
          <w:tcW w:w="1559" w:type="dxa"/>
          <w:vAlign w:val="center"/>
        </w:tcPr>
        <w:p w14:paraId="2485F6A8" w14:textId="77777777" w:rsidR="006A65DE" w:rsidRDefault="006A65DE" w:rsidP="006A65DE">
          <w:pPr>
            <w:pStyle w:val="Encabezado"/>
            <w:jc w:val="center"/>
            <w:rPr>
              <w:rFonts w:ascii="Arial" w:hAnsi="Arial" w:cs="Arial"/>
              <w:bCs/>
              <w:sz w:val="20"/>
            </w:rPr>
          </w:pPr>
          <w:r>
            <w:rPr>
              <w:rFonts w:ascii="Arial" w:hAnsi="Arial" w:cs="Arial"/>
              <w:bCs/>
              <w:sz w:val="20"/>
            </w:rPr>
            <w:t>FEV – 33</w:t>
          </w:r>
        </w:p>
      </w:tc>
      <w:tc>
        <w:tcPr>
          <w:tcW w:w="1623" w:type="dxa"/>
          <w:vAlign w:val="center"/>
        </w:tcPr>
        <w:p w14:paraId="42543E35" w14:textId="77777777" w:rsidR="006A65DE" w:rsidRDefault="006A65DE" w:rsidP="006A65DE">
          <w:pPr>
            <w:pStyle w:val="Encabezado"/>
            <w:jc w:val="center"/>
            <w:rPr>
              <w:rFonts w:ascii="Arial" w:hAnsi="Arial" w:cs="Arial"/>
              <w:sz w:val="20"/>
            </w:rPr>
          </w:pPr>
          <w:r w:rsidRPr="00CA2C56">
            <w:rPr>
              <w:rFonts w:ascii="Arial" w:hAnsi="Arial" w:cs="Arial"/>
              <w:sz w:val="20"/>
              <w:lang w:val="es-ES"/>
            </w:rPr>
            <w:t xml:space="preserve">Página </w:t>
          </w:r>
          <w:r w:rsidRPr="00CA2C56">
            <w:rPr>
              <w:rFonts w:ascii="Arial" w:hAnsi="Arial" w:cs="Arial"/>
              <w:b/>
              <w:bCs/>
              <w:sz w:val="20"/>
            </w:rPr>
            <w:fldChar w:fldCharType="begin"/>
          </w:r>
          <w:r w:rsidRPr="00CA2C56">
            <w:rPr>
              <w:rFonts w:ascii="Arial" w:hAnsi="Arial" w:cs="Arial"/>
              <w:b/>
              <w:bCs/>
              <w:sz w:val="20"/>
            </w:rPr>
            <w:instrText>PAGE  \* Arabic  \* MERGEFORMAT</w:instrText>
          </w:r>
          <w:r w:rsidRPr="00CA2C56">
            <w:rPr>
              <w:rFonts w:ascii="Arial" w:hAnsi="Arial" w:cs="Arial"/>
              <w:b/>
              <w:bCs/>
              <w:sz w:val="20"/>
            </w:rPr>
            <w:fldChar w:fldCharType="separate"/>
          </w:r>
          <w:r w:rsidR="00F30A39" w:rsidRPr="00F30A39">
            <w:rPr>
              <w:rFonts w:ascii="Arial" w:hAnsi="Arial" w:cs="Arial"/>
              <w:b/>
              <w:bCs/>
              <w:noProof/>
              <w:sz w:val="20"/>
              <w:lang w:val="es-ES"/>
            </w:rPr>
            <w:t>1</w:t>
          </w:r>
          <w:r w:rsidRPr="00CA2C56">
            <w:rPr>
              <w:rFonts w:ascii="Arial" w:hAnsi="Arial" w:cs="Arial"/>
              <w:b/>
              <w:bCs/>
              <w:sz w:val="20"/>
            </w:rPr>
            <w:fldChar w:fldCharType="end"/>
          </w:r>
          <w:r w:rsidRPr="00CA2C56">
            <w:rPr>
              <w:rFonts w:ascii="Arial" w:hAnsi="Arial" w:cs="Arial"/>
              <w:sz w:val="20"/>
              <w:lang w:val="es-ES"/>
            </w:rPr>
            <w:t xml:space="preserve"> de </w:t>
          </w:r>
          <w:r w:rsidRPr="00CA2C56">
            <w:rPr>
              <w:rFonts w:ascii="Arial" w:hAnsi="Arial" w:cs="Arial"/>
              <w:b/>
              <w:bCs/>
              <w:sz w:val="20"/>
            </w:rPr>
            <w:fldChar w:fldCharType="begin"/>
          </w:r>
          <w:r w:rsidRPr="00CA2C56">
            <w:rPr>
              <w:rFonts w:ascii="Arial" w:hAnsi="Arial" w:cs="Arial"/>
              <w:b/>
              <w:bCs/>
              <w:sz w:val="20"/>
            </w:rPr>
            <w:instrText>NUMPAGES  \* Arabic  \* MERGEFORMAT</w:instrText>
          </w:r>
          <w:r w:rsidRPr="00CA2C56">
            <w:rPr>
              <w:rFonts w:ascii="Arial" w:hAnsi="Arial" w:cs="Arial"/>
              <w:b/>
              <w:bCs/>
              <w:sz w:val="20"/>
            </w:rPr>
            <w:fldChar w:fldCharType="separate"/>
          </w:r>
          <w:r w:rsidR="00F30A39" w:rsidRPr="00F30A39">
            <w:rPr>
              <w:rFonts w:ascii="Arial" w:hAnsi="Arial" w:cs="Arial"/>
              <w:b/>
              <w:bCs/>
              <w:noProof/>
              <w:sz w:val="20"/>
              <w:lang w:val="es-ES"/>
            </w:rPr>
            <w:t>2</w:t>
          </w:r>
          <w:r w:rsidRPr="00CA2C56">
            <w:rPr>
              <w:rFonts w:ascii="Arial" w:hAnsi="Arial" w:cs="Arial"/>
              <w:b/>
              <w:bCs/>
              <w:sz w:val="20"/>
            </w:rPr>
            <w:fldChar w:fldCharType="end"/>
          </w:r>
        </w:p>
      </w:tc>
    </w:tr>
    <w:tr w:rsidR="006A65DE" w14:paraId="3E0DD954" w14:textId="77777777" w:rsidTr="009E46D7">
      <w:trPr>
        <w:cantSplit/>
        <w:trHeight w:val="315"/>
      </w:trPr>
      <w:tc>
        <w:tcPr>
          <w:tcW w:w="1610" w:type="dxa"/>
          <w:vMerge/>
          <w:vAlign w:val="center"/>
        </w:tcPr>
        <w:p w14:paraId="1003F362" w14:textId="77777777" w:rsidR="006A65DE" w:rsidRDefault="006A65DE" w:rsidP="006A65DE">
          <w:pPr>
            <w:pStyle w:val="Encabezado"/>
            <w:jc w:val="center"/>
            <w:rPr>
              <w:rFonts w:ascii="Arial" w:hAnsi="Arial" w:cs="Arial"/>
              <w:bCs/>
            </w:rPr>
          </w:pPr>
        </w:p>
      </w:tc>
      <w:tc>
        <w:tcPr>
          <w:tcW w:w="4339" w:type="dxa"/>
          <w:vMerge/>
          <w:vAlign w:val="center"/>
        </w:tcPr>
        <w:p w14:paraId="029CC355" w14:textId="77777777" w:rsidR="006A65DE" w:rsidRDefault="006A65DE" w:rsidP="006A65DE">
          <w:pPr>
            <w:pStyle w:val="Encabezado"/>
            <w:jc w:val="center"/>
            <w:rPr>
              <w:rFonts w:ascii="Arial" w:hAnsi="Arial" w:cs="Arial"/>
              <w:bCs/>
              <w:sz w:val="20"/>
            </w:rPr>
          </w:pPr>
        </w:p>
      </w:tc>
      <w:tc>
        <w:tcPr>
          <w:tcW w:w="1559" w:type="dxa"/>
          <w:vAlign w:val="center"/>
        </w:tcPr>
        <w:p w14:paraId="52FE475B" w14:textId="77777777" w:rsidR="006A65DE" w:rsidRPr="00C57381" w:rsidRDefault="006A65DE" w:rsidP="006A65DE">
          <w:pPr>
            <w:pStyle w:val="Encabezado"/>
            <w:jc w:val="center"/>
            <w:rPr>
              <w:rFonts w:ascii="Arial" w:hAnsi="Arial" w:cs="Arial"/>
              <w:bCs/>
              <w:sz w:val="20"/>
            </w:rPr>
          </w:pPr>
          <w:r w:rsidRPr="00C57381">
            <w:rPr>
              <w:rFonts w:ascii="Arial" w:hAnsi="Arial" w:cs="Arial"/>
              <w:bCs/>
              <w:sz w:val="20"/>
            </w:rPr>
            <w:t>Versión 0</w:t>
          </w:r>
        </w:p>
      </w:tc>
      <w:tc>
        <w:tcPr>
          <w:tcW w:w="1623" w:type="dxa"/>
          <w:vAlign w:val="center"/>
        </w:tcPr>
        <w:p w14:paraId="00043FBD" w14:textId="77777777" w:rsidR="006A65DE" w:rsidRPr="00C57381" w:rsidRDefault="006A65DE" w:rsidP="006A65DE">
          <w:pPr>
            <w:pStyle w:val="Encabezado"/>
            <w:jc w:val="center"/>
            <w:rPr>
              <w:rFonts w:ascii="Arial" w:hAnsi="Arial" w:cs="Arial"/>
              <w:bCs/>
              <w:sz w:val="20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21-09-2017</w:t>
          </w:r>
        </w:p>
      </w:tc>
    </w:tr>
    <w:tr w:rsidR="006A65DE" w14:paraId="0FF3374A" w14:textId="77777777" w:rsidTr="009E46D7">
      <w:trPr>
        <w:cantSplit/>
        <w:trHeight w:val="315"/>
      </w:trPr>
      <w:tc>
        <w:tcPr>
          <w:tcW w:w="9131" w:type="dxa"/>
          <w:gridSpan w:val="4"/>
          <w:vAlign w:val="center"/>
        </w:tcPr>
        <w:p w14:paraId="345730AD" w14:textId="77777777" w:rsidR="006A65DE" w:rsidRPr="006A65DE" w:rsidRDefault="006A65DE" w:rsidP="006A65DE">
          <w:pPr>
            <w:pStyle w:val="Encabezado"/>
            <w:jc w:val="center"/>
            <w:rPr>
              <w:rFonts w:ascii="Arial" w:hAnsi="Arial" w:cs="Arial"/>
              <w:b/>
              <w:bCs/>
              <w:sz w:val="20"/>
            </w:rPr>
          </w:pPr>
          <w:r w:rsidRPr="006A65DE">
            <w:rPr>
              <w:rFonts w:ascii="Arial" w:hAnsi="Arial" w:cs="Arial"/>
              <w:b/>
              <w:bCs/>
              <w:sz w:val="20"/>
            </w:rPr>
            <w:t>ANÁLISIS DE SOSTENIBILIDAD</w:t>
          </w:r>
        </w:p>
      </w:tc>
    </w:tr>
  </w:tbl>
  <w:p w14:paraId="4A1A3646" w14:textId="77777777" w:rsidR="006A65DE" w:rsidRDefault="006A65D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F55F0"/>
    <w:multiLevelType w:val="hybridMultilevel"/>
    <w:tmpl w:val="4A203836"/>
    <w:lvl w:ilvl="0" w:tplc="CD629C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62D6A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B259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98F6F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D265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B8A88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D6E7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201F0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3282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74FCA"/>
    <w:multiLevelType w:val="hybridMultilevel"/>
    <w:tmpl w:val="BC6E5DD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06B28"/>
    <w:multiLevelType w:val="multilevel"/>
    <w:tmpl w:val="415CF5E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49C83CD0"/>
    <w:multiLevelType w:val="hybridMultilevel"/>
    <w:tmpl w:val="A23A0408"/>
    <w:lvl w:ilvl="0" w:tplc="D8D864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11128"/>
    <w:multiLevelType w:val="hybridMultilevel"/>
    <w:tmpl w:val="405EBCC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73E0A"/>
    <w:multiLevelType w:val="multilevel"/>
    <w:tmpl w:val="66CAC1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5FC260CD"/>
    <w:multiLevelType w:val="hybridMultilevel"/>
    <w:tmpl w:val="9DC4E1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5676A"/>
    <w:multiLevelType w:val="hybridMultilevel"/>
    <w:tmpl w:val="20828932"/>
    <w:lvl w:ilvl="0" w:tplc="AEFC9D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164C2"/>
    <w:multiLevelType w:val="hybridMultilevel"/>
    <w:tmpl w:val="811CAE12"/>
    <w:lvl w:ilvl="0" w:tplc="8D9045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1229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088B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36323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2E0D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280E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D80FC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0C610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A034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7533E"/>
    <w:multiLevelType w:val="hybridMultilevel"/>
    <w:tmpl w:val="719AC23C"/>
    <w:lvl w:ilvl="0" w:tplc="1FA20E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1E686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C259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26AD0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CA81C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E28E6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5E3B7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14A9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4475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02"/>
    <w:rsid w:val="0000315E"/>
    <w:rsid w:val="000161FC"/>
    <w:rsid w:val="00017B83"/>
    <w:rsid w:val="000200D9"/>
    <w:rsid w:val="000207F2"/>
    <w:rsid w:val="0002117F"/>
    <w:rsid w:val="0002593B"/>
    <w:rsid w:val="00031F47"/>
    <w:rsid w:val="000553FC"/>
    <w:rsid w:val="00055DFB"/>
    <w:rsid w:val="00064FCB"/>
    <w:rsid w:val="00066783"/>
    <w:rsid w:val="000669FB"/>
    <w:rsid w:val="00070682"/>
    <w:rsid w:val="00083E71"/>
    <w:rsid w:val="00087FE3"/>
    <w:rsid w:val="00092DB3"/>
    <w:rsid w:val="000949C1"/>
    <w:rsid w:val="000A6C03"/>
    <w:rsid w:val="000B07D8"/>
    <w:rsid w:val="000B1B2A"/>
    <w:rsid w:val="000B378B"/>
    <w:rsid w:val="000C3C14"/>
    <w:rsid w:val="000D5A07"/>
    <w:rsid w:val="000E3AD6"/>
    <w:rsid w:val="000F147B"/>
    <w:rsid w:val="000F3081"/>
    <w:rsid w:val="00100719"/>
    <w:rsid w:val="00100EE7"/>
    <w:rsid w:val="00103747"/>
    <w:rsid w:val="00111CA2"/>
    <w:rsid w:val="001150D2"/>
    <w:rsid w:val="00115321"/>
    <w:rsid w:val="00117423"/>
    <w:rsid w:val="00120796"/>
    <w:rsid w:val="001228FE"/>
    <w:rsid w:val="00127233"/>
    <w:rsid w:val="00133520"/>
    <w:rsid w:val="00135937"/>
    <w:rsid w:val="00137AAD"/>
    <w:rsid w:val="001460B1"/>
    <w:rsid w:val="0014650D"/>
    <w:rsid w:val="00146C77"/>
    <w:rsid w:val="00161614"/>
    <w:rsid w:val="00174AA7"/>
    <w:rsid w:val="00180127"/>
    <w:rsid w:val="0018684D"/>
    <w:rsid w:val="00196553"/>
    <w:rsid w:val="0019729E"/>
    <w:rsid w:val="001A3E86"/>
    <w:rsid w:val="001C2D4D"/>
    <w:rsid w:val="001D2D24"/>
    <w:rsid w:val="001D5001"/>
    <w:rsid w:val="001E2AE9"/>
    <w:rsid w:val="001F4343"/>
    <w:rsid w:val="001F52D1"/>
    <w:rsid w:val="0020588B"/>
    <w:rsid w:val="002070D4"/>
    <w:rsid w:val="00211A26"/>
    <w:rsid w:val="002233D1"/>
    <w:rsid w:val="00230D4B"/>
    <w:rsid w:val="00231DDB"/>
    <w:rsid w:val="00256BFD"/>
    <w:rsid w:val="002733D9"/>
    <w:rsid w:val="002817A4"/>
    <w:rsid w:val="002908BD"/>
    <w:rsid w:val="00297CD5"/>
    <w:rsid w:val="002A542B"/>
    <w:rsid w:val="002D78DD"/>
    <w:rsid w:val="002E7449"/>
    <w:rsid w:val="002F6FD4"/>
    <w:rsid w:val="002F72A6"/>
    <w:rsid w:val="003066EA"/>
    <w:rsid w:val="003073CD"/>
    <w:rsid w:val="003139C3"/>
    <w:rsid w:val="003154B0"/>
    <w:rsid w:val="00320E63"/>
    <w:rsid w:val="003267FA"/>
    <w:rsid w:val="00346AB5"/>
    <w:rsid w:val="00353939"/>
    <w:rsid w:val="0035488A"/>
    <w:rsid w:val="00354934"/>
    <w:rsid w:val="003623B2"/>
    <w:rsid w:val="0036444E"/>
    <w:rsid w:val="00370B86"/>
    <w:rsid w:val="00377DFF"/>
    <w:rsid w:val="003825D2"/>
    <w:rsid w:val="003826B1"/>
    <w:rsid w:val="003830FD"/>
    <w:rsid w:val="00395157"/>
    <w:rsid w:val="003B2EA3"/>
    <w:rsid w:val="003C0324"/>
    <w:rsid w:val="003C2AE8"/>
    <w:rsid w:val="003D3651"/>
    <w:rsid w:val="003E4738"/>
    <w:rsid w:val="003E5B43"/>
    <w:rsid w:val="00411A9B"/>
    <w:rsid w:val="00422D50"/>
    <w:rsid w:val="0043710A"/>
    <w:rsid w:val="00460CF1"/>
    <w:rsid w:val="004652DE"/>
    <w:rsid w:val="00475F6D"/>
    <w:rsid w:val="0048056C"/>
    <w:rsid w:val="00495974"/>
    <w:rsid w:val="00495F4B"/>
    <w:rsid w:val="00496116"/>
    <w:rsid w:val="0049773A"/>
    <w:rsid w:val="004A0FBF"/>
    <w:rsid w:val="004A211B"/>
    <w:rsid w:val="004A4FB0"/>
    <w:rsid w:val="004B04A2"/>
    <w:rsid w:val="004B519F"/>
    <w:rsid w:val="004C0B43"/>
    <w:rsid w:val="004C0F51"/>
    <w:rsid w:val="004D0427"/>
    <w:rsid w:val="004E2000"/>
    <w:rsid w:val="00502933"/>
    <w:rsid w:val="00503754"/>
    <w:rsid w:val="00510E8D"/>
    <w:rsid w:val="00522693"/>
    <w:rsid w:val="00524C13"/>
    <w:rsid w:val="005323D7"/>
    <w:rsid w:val="0054520B"/>
    <w:rsid w:val="00545B4A"/>
    <w:rsid w:val="00563127"/>
    <w:rsid w:val="0056452E"/>
    <w:rsid w:val="0058005E"/>
    <w:rsid w:val="00593B6F"/>
    <w:rsid w:val="005954B2"/>
    <w:rsid w:val="00596A13"/>
    <w:rsid w:val="005A04C0"/>
    <w:rsid w:val="005A5F4A"/>
    <w:rsid w:val="005B02E1"/>
    <w:rsid w:val="005B104C"/>
    <w:rsid w:val="005C3125"/>
    <w:rsid w:val="005C476C"/>
    <w:rsid w:val="005E2724"/>
    <w:rsid w:val="005F76CD"/>
    <w:rsid w:val="00614595"/>
    <w:rsid w:val="00634495"/>
    <w:rsid w:val="00634E28"/>
    <w:rsid w:val="00636E12"/>
    <w:rsid w:val="00647946"/>
    <w:rsid w:val="0065195E"/>
    <w:rsid w:val="00674C45"/>
    <w:rsid w:val="00680114"/>
    <w:rsid w:val="00686E8D"/>
    <w:rsid w:val="006917E3"/>
    <w:rsid w:val="00694272"/>
    <w:rsid w:val="006A4504"/>
    <w:rsid w:val="006A5F57"/>
    <w:rsid w:val="006A65DE"/>
    <w:rsid w:val="006A6EC0"/>
    <w:rsid w:val="006B1E71"/>
    <w:rsid w:val="006C09F8"/>
    <w:rsid w:val="006C13F3"/>
    <w:rsid w:val="006C6B55"/>
    <w:rsid w:val="006C6E4D"/>
    <w:rsid w:val="006C790D"/>
    <w:rsid w:val="006E3D8F"/>
    <w:rsid w:val="006F135F"/>
    <w:rsid w:val="006F6EEC"/>
    <w:rsid w:val="007046C9"/>
    <w:rsid w:val="00704B0E"/>
    <w:rsid w:val="00707B89"/>
    <w:rsid w:val="00715D18"/>
    <w:rsid w:val="00715DFD"/>
    <w:rsid w:val="0072028F"/>
    <w:rsid w:val="00752DD6"/>
    <w:rsid w:val="00753B32"/>
    <w:rsid w:val="00757ADB"/>
    <w:rsid w:val="00764929"/>
    <w:rsid w:val="00774B52"/>
    <w:rsid w:val="00777361"/>
    <w:rsid w:val="00783227"/>
    <w:rsid w:val="00784940"/>
    <w:rsid w:val="00794D3C"/>
    <w:rsid w:val="007A06FF"/>
    <w:rsid w:val="007A0837"/>
    <w:rsid w:val="007A3908"/>
    <w:rsid w:val="007A4E3F"/>
    <w:rsid w:val="007A52D3"/>
    <w:rsid w:val="007B2C64"/>
    <w:rsid w:val="007D179D"/>
    <w:rsid w:val="007D383F"/>
    <w:rsid w:val="007E5C50"/>
    <w:rsid w:val="007E6420"/>
    <w:rsid w:val="007F2751"/>
    <w:rsid w:val="0080722F"/>
    <w:rsid w:val="0081089D"/>
    <w:rsid w:val="00816602"/>
    <w:rsid w:val="00817C6C"/>
    <w:rsid w:val="00820703"/>
    <w:rsid w:val="0082255A"/>
    <w:rsid w:val="00830582"/>
    <w:rsid w:val="00842C1A"/>
    <w:rsid w:val="00845232"/>
    <w:rsid w:val="008562B9"/>
    <w:rsid w:val="00871AB1"/>
    <w:rsid w:val="0087498D"/>
    <w:rsid w:val="008753FF"/>
    <w:rsid w:val="00877BD3"/>
    <w:rsid w:val="00892031"/>
    <w:rsid w:val="00892841"/>
    <w:rsid w:val="008954DE"/>
    <w:rsid w:val="008A1C18"/>
    <w:rsid w:val="008A739B"/>
    <w:rsid w:val="008B7DBB"/>
    <w:rsid w:val="008D244C"/>
    <w:rsid w:val="008D2A99"/>
    <w:rsid w:val="008D3769"/>
    <w:rsid w:val="008D4974"/>
    <w:rsid w:val="008E456D"/>
    <w:rsid w:val="008E4BD8"/>
    <w:rsid w:val="008E5D8E"/>
    <w:rsid w:val="008E602C"/>
    <w:rsid w:val="008F5493"/>
    <w:rsid w:val="008F5AA0"/>
    <w:rsid w:val="008F6752"/>
    <w:rsid w:val="0090194B"/>
    <w:rsid w:val="009110A8"/>
    <w:rsid w:val="00915693"/>
    <w:rsid w:val="0093368D"/>
    <w:rsid w:val="0094070C"/>
    <w:rsid w:val="009515D7"/>
    <w:rsid w:val="0095199D"/>
    <w:rsid w:val="00957573"/>
    <w:rsid w:val="0096469F"/>
    <w:rsid w:val="00983AED"/>
    <w:rsid w:val="009866C6"/>
    <w:rsid w:val="00987BFB"/>
    <w:rsid w:val="009A292C"/>
    <w:rsid w:val="009A5FE9"/>
    <w:rsid w:val="009A7FEB"/>
    <w:rsid w:val="009B513C"/>
    <w:rsid w:val="009B6D8C"/>
    <w:rsid w:val="009C4011"/>
    <w:rsid w:val="009D07A4"/>
    <w:rsid w:val="009D2AF5"/>
    <w:rsid w:val="009E35CA"/>
    <w:rsid w:val="009E664C"/>
    <w:rsid w:val="009F5C98"/>
    <w:rsid w:val="009F65B7"/>
    <w:rsid w:val="00A011EF"/>
    <w:rsid w:val="00A02454"/>
    <w:rsid w:val="00A04424"/>
    <w:rsid w:val="00A16B3E"/>
    <w:rsid w:val="00A21466"/>
    <w:rsid w:val="00A27902"/>
    <w:rsid w:val="00A27C55"/>
    <w:rsid w:val="00A31B46"/>
    <w:rsid w:val="00A3451D"/>
    <w:rsid w:val="00A36228"/>
    <w:rsid w:val="00A37580"/>
    <w:rsid w:val="00A41C23"/>
    <w:rsid w:val="00A47B7F"/>
    <w:rsid w:val="00A6124F"/>
    <w:rsid w:val="00A61C80"/>
    <w:rsid w:val="00A738F1"/>
    <w:rsid w:val="00A839B7"/>
    <w:rsid w:val="00A903EF"/>
    <w:rsid w:val="00AB326A"/>
    <w:rsid w:val="00AC1380"/>
    <w:rsid w:val="00AC50ED"/>
    <w:rsid w:val="00AC672D"/>
    <w:rsid w:val="00AD00D8"/>
    <w:rsid w:val="00AD3B4A"/>
    <w:rsid w:val="00AD75FF"/>
    <w:rsid w:val="00AE6E16"/>
    <w:rsid w:val="00AE7ED5"/>
    <w:rsid w:val="00AF2B4C"/>
    <w:rsid w:val="00AF2CF4"/>
    <w:rsid w:val="00AF487C"/>
    <w:rsid w:val="00AF69C6"/>
    <w:rsid w:val="00B10FED"/>
    <w:rsid w:val="00B11641"/>
    <w:rsid w:val="00B167A6"/>
    <w:rsid w:val="00B17A5E"/>
    <w:rsid w:val="00B2405B"/>
    <w:rsid w:val="00B27167"/>
    <w:rsid w:val="00B51EEC"/>
    <w:rsid w:val="00B54875"/>
    <w:rsid w:val="00B63E6B"/>
    <w:rsid w:val="00B64D6A"/>
    <w:rsid w:val="00B74BC4"/>
    <w:rsid w:val="00B74CE1"/>
    <w:rsid w:val="00B875D8"/>
    <w:rsid w:val="00B952F7"/>
    <w:rsid w:val="00B96F8C"/>
    <w:rsid w:val="00BA2270"/>
    <w:rsid w:val="00BB0437"/>
    <w:rsid w:val="00BB2152"/>
    <w:rsid w:val="00BB2674"/>
    <w:rsid w:val="00BC5FF0"/>
    <w:rsid w:val="00BE2B11"/>
    <w:rsid w:val="00BE698B"/>
    <w:rsid w:val="00BF086E"/>
    <w:rsid w:val="00BF3344"/>
    <w:rsid w:val="00C02F2A"/>
    <w:rsid w:val="00C145E6"/>
    <w:rsid w:val="00C20F2F"/>
    <w:rsid w:val="00C26C05"/>
    <w:rsid w:val="00C379E2"/>
    <w:rsid w:val="00C47E2D"/>
    <w:rsid w:val="00C50510"/>
    <w:rsid w:val="00C56101"/>
    <w:rsid w:val="00C57381"/>
    <w:rsid w:val="00C64A0C"/>
    <w:rsid w:val="00C707EF"/>
    <w:rsid w:val="00C77D17"/>
    <w:rsid w:val="00C839C7"/>
    <w:rsid w:val="00C872DD"/>
    <w:rsid w:val="00C92E21"/>
    <w:rsid w:val="00C9529B"/>
    <w:rsid w:val="00C95A3B"/>
    <w:rsid w:val="00CA2C56"/>
    <w:rsid w:val="00CB402F"/>
    <w:rsid w:val="00CB6954"/>
    <w:rsid w:val="00CB6B70"/>
    <w:rsid w:val="00CC2B0B"/>
    <w:rsid w:val="00CC3C1C"/>
    <w:rsid w:val="00CC6C42"/>
    <w:rsid w:val="00CC7DF5"/>
    <w:rsid w:val="00CD24FF"/>
    <w:rsid w:val="00CD62AA"/>
    <w:rsid w:val="00CF7C03"/>
    <w:rsid w:val="00D039F4"/>
    <w:rsid w:val="00D04701"/>
    <w:rsid w:val="00D21A4B"/>
    <w:rsid w:val="00D25BA1"/>
    <w:rsid w:val="00D35602"/>
    <w:rsid w:val="00D540C6"/>
    <w:rsid w:val="00D60A88"/>
    <w:rsid w:val="00D70A4C"/>
    <w:rsid w:val="00D846A6"/>
    <w:rsid w:val="00D86642"/>
    <w:rsid w:val="00D87C69"/>
    <w:rsid w:val="00D93CDD"/>
    <w:rsid w:val="00D94EB8"/>
    <w:rsid w:val="00D96DD6"/>
    <w:rsid w:val="00DA0B6E"/>
    <w:rsid w:val="00DA1C6E"/>
    <w:rsid w:val="00DA5FAC"/>
    <w:rsid w:val="00DA68BD"/>
    <w:rsid w:val="00DB4A72"/>
    <w:rsid w:val="00DB66F4"/>
    <w:rsid w:val="00DC7F00"/>
    <w:rsid w:val="00DD39FC"/>
    <w:rsid w:val="00DE5B0F"/>
    <w:rsid w:val="00DF34F4"/>
    <w:rsid w:val="00DF4A9E"/>
    <w:rsid w:val="00E007BE"/>
    <w:rsid w:val="00E058C6"/>
    <w:rsid w:val="00E1554E"/>
    <w:rsid w:val="00E1565E"/>
    <w:rsid w:val="00E20951"/>
    <w:rsid w:val="00E239BA"/>
    <w:rsid w:val="00E23F17"/>
    <w:rsid w:val="00E3296A"/>
    <w:rsid w:val="00E34A79"/>
    <w:rsid w:val="00E456A8"/>
    <w:rsid w:val="00E6553F"/>
    <w:rsid w:val="00E65639"/>
    <w:rsid w:val="00E756CB"/>
    <w:rsid w:val="00E80202"/>
    <w:rsid w:val="00E82337"/>
    <w:rsid w:val="00E82BC2"/>
    <w:rsid w:val="00E85937"/>
    <w:rsid w:val="00EA4BB3"/>
    <w:rsid w:val="00EA783D"/>
    <w:rsid w:val="00EB6297"/>
    <w:rsid w:val="00EB7CF4"/>
    <w:rsid w:val="00ED182B"/>
    <w:rsid w:val="00ED736F"/>
    <w:rsid w:val="00EE1A53"/>
    <w:rsid w:val="00F066B2"/>
    <w:rsid w:val="00F106E4"/>
    <w:rsid w:val="00F10BAC"/>
    <w:rsid w:val="00F139F1"/>
    <w:rsid w:val="00F17CE7"/>
    <w:rsid w:val="00F20270"/>
    <w:rsid w:val="00F22239"/>
    <w:rsid w:val="00F306B5"/>
    <w:rsid w:val="00F30717"/>
    <w:rsid w:val="00F30A39"/>
    <w:rsid w:val="00F35FAD"/>
    <w:rsid w:val="00F41F02"/>
    <w:rsid w:val="00F42ED5"/>
    <w:rsid w:val="00F43EC8"/>
    <w:rsid w:val="00F54D04"/>
    <w:rsid w:val="00F60433"/>
    <w:rsid w:val="00F62A25"/>
    <w:rsid w:val="00F65192"/>
    <w:rsid w:val="00F65D9B"/>
    <w:rsid w:val="00F71121"/>
    <w:rsid w:val="00F7367E"/>
    <w:rsid w:val="00F81C09"/>
    <w:rsid w:val="00F82CC0"/>
    <w:rsid w:val="00F845D3"/>
    <w:rsid w:val="00F86BF0"/>
    <w:rsid w:val="00FA419B"/>
    <w:rsid w:val="00FA4264"/>
    <w:rsid w:val="00FB1512"/>
    <w:rsid w:val="00FB4E78"/>
    <w:rsid w:val="00FC240E"/>
    <w:rsid w:val="00FC3116"/>
    <w:rsid w:val="00FC75D2"/>
    <w:rsid w:val="00FE01DE"/>
    <w:rsid w:val="00FE7AA6"/>
    <w:rsid w:val="00FF518B"/>
    <w:rsid w:val="00F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059B7F2"/>
  <w15:docId w15:val="{B38CCFDA-3967-4E75-922E-EAD531D7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9C3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F41F02"/>
    <w:pPr>
      <w:keepNext/>
      <w:keepLines/>
      <w:spacing w:before="240" w:after="0"/>
      <w:jc w:val="center"/>
      <w:outlineLvl w:val="0"/>
    </w:pPr>
    <w:rPr>
      <w:rFonts w:ascii="Arial Narrow" w:eastAsiaTheme="majorEastAsia" w:hAnsi="Arial Narrow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03747"/>
    <w:pPr>
      <w:keepNext/>
      <w:keepLines/>
      <w:spacing w:before="40" w:after="0"/>
      <w:jc w:val="center"/>
      <w:outlineLvl w:val="1"/>
    </w:pPr>
    <w:rPr>
      <w:rFonts w:ascii="Arial Narrow" w:eastAsiaTheme="majorEastAsia" w:hAnsi="Arial Narrow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B402F"/>
    <w:pPr>
      <w:keepNext/>
      <w:keepLines/>
      <w:spacing w:before="40" w:after="0"/>
      <w:outlineLvl w:val="2"/>
    </w:pPr>
    <w:rPr>
      <w:rFonts w:ascii="Arial Narrow" w:eastAsiaTheme="majorEastAsia" w:hAnsi="Arial Narrow" w:cstheme="majorBidi"/>
      <w:b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41F02"/>
    <w:rPr>
      <w:rFonts w:ascii="Arial Narrow" w:eastAsiaTheme="majorEastAsia" w:hAnsi="Arial Narrow" w:cstheme="majorBidi"/>
      <w:b/>
      <w:sz w:val="24"/>
      <w:szCs w:val="3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41F0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41F0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41F02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rsid w:val="00103747"/>
    <w:rPr>
      <w:rFonts w:ascii="Arial Narrow" w:eastAsiaTheme="majorEastAsia" w:hAnsi="Arial Narrow" w:cstheme="majorBidi"/>
      <w:b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B402F"/>
    <w:rPr>
      <w:rFonts w:ascii="Arial Narrow" w:eastAsiaTheme="majorEastAsia" w:hAnsi="Arial Narrow" w:cstheme="majorBidi"/>
      <w:b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F41F0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41F0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41F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PrrafodelistaCar">
    <w:name w:val="Párrafo de lista Car"/>
    <w:link w:val="Prrafodelista"/>
    <w:uiPriority w:val="34"/>
    <w:locked/>
    <w:rsid w:val="00F41F02"/>
  </w:style>
  <w:style w:type="paragraph" w:styleId="Encabezado">
    <w:name w:val="header"/>
    <w:aliases w:val=" Car Car Car, Car,Car,encabezado,h,h8,h9,h10,h18,Nivel 1,Car3"/>
    <w:basedOn w:val="Normal"/>
    <w:link w:val="EncabezadoCar"/>
    <w:unhideWhenUsed/>
    <w:rsid w:val="00F41F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 Car Car Car Car, Car Car,Car Car,encabezado Car,h Car,h8 Car,h9 Car,h10 Car,h18 Car,Nivel 1 Car,Car3 Car"/>
    <w:basedOn w:val="Fuentedeprrafopredeter"/>
    <w:link w:val="Encabezado"/>
    <w:uiPriority w:val="99"/>
    <w:rsid w:val="00F41F02"/>
  </w:style>
  <w:style w:type="paragraph" w:styleId="Piedepgina">
    <w:name w:val="footer"/>
    <w:basedOn w:val="Normal"/>
    <w:link w:val="PiedepginaCar"/>
    <w:uiPriority w:val="99"/>
    <w:unhideWhenUsed/>
    <w:rsid w:val="00F41F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F02"/>
  </w:style>
  <w:style w:type="character" w:styleId="Refdecomentario">
    <w:name w:val="annotation reference"/>
    <w:basedOn w:val="Fuentedeprrafopredeter"/>
    <w:uiPriority w:val="99"/>
    <w:semiHidden/>
    <w:unhideWhenUsed/>
    <w:rsid w:val="00F41F0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1F0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1F02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1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1F02"/>
    <w:rPr>
      <w:rFonts w:ascii="Segoe UI" w:hAnsi="Segoe UI" w:cs="Segoe UI"/>
      <w:sz w:val="18"/>
      <w:szCs w:val="18"/>
    </w:rPr>
  </w:style>
  <w:style w:type="paragraph" w:styleId="TtulodeTDC">
    <w:name w:val="TOC Heading"/>
    <w:basedOn w:val="Ttulo1"/>
    <w:next w:val="Normal"/>
    <w:uiPriority w:val="39"/>
    <w:unhideWhenUsed/>
    <w:qFormat/>
    <w:rsid w:val="00103747"/>
    <w:pPr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783227"/>
    <w:pPr>
      <w:tabs>
        <w:tab w:val="right" w:leader="dot" w:pos="8828"/>
      </w:tabs>
      <w:spacing w:after="100"/>
    </w:pPr>
    <w:rPr>
      <w:rFonts w:ascii="Arial Narrow" w:hAnsi="Arial Narrow"/>
      <w:b/>
      <w:noProof/>
      <w:shd w:val="clear" w:color="auto" w:fill="FFFFFF" w:themeFill="background1"/>
    </w:rPr>
  </w:style>
  <w:style w:type="paragraph" w:styleId="TDC2">
    <w:name w:val="toc 2"/>
    <w:basedOn w:val="Normal"/>
    <w:next w:val="Normal"/>
    <w:autoRedefine/>
    <w:uiPriority w:val="39"/>
    <w:unhideWhenUsed/>
    <w:rsid w:val="00A47B7F"/>
    <w:pPr>
      <w:tabs>
        <w:tab w:val="right" w:leader="dot" w:pos="8828"/>
      </w:tabs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103747"/>
    <w:pPr>
      <w:spacing w:after="100"/>
      <w:ind w:left="440"/>
    </w:pPr>
  </w:style>
  <w:style w:type="table" w:styleId="Tablaconcuadrcula">
    <w:name w:val="Table Grid"/>
    <w:basedOn w:val="Tablanormal"/>
    <w:uiPriority w:val="39"/>
    <w:rsid w:val="00CB4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ar"/>
    <w:rsid w:val="00FA41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5195E"/>
    <w:pPr>
      <w:spacing w:after="120" w:line="276" w:lineRule="auto"/>
    </w:pPr>
    <w:rPr>
      <w:rFonts w:ascii="Arial" w:hAnsi="Arial"/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5195E"/>
    <w:rPr>
      <w:rFonts w:ascii="Arial" w:eastAsia="Calibri" w:hAnsi="Arial" w:cs="Times New Roman"/>
      <w:sz w:val="16"/>
      <w:szCs w:val="16"/>
      <w:lang w:val="es-ES"/>
    </w:rPr>
  </w:style>
  <w:style w:type="character" w:customStyle="1" w:styleId="DescripcinCar">
    <w:name w:val="Descripción Car"/>
    <w:aliases w:val="Car Car Car Car"/>
    <w:link w:val="Descripcin"/>
    <w:semiHidden/>
    <w:locked/>
    <w:rsid w:val="00C872DD"/>
    <w:rPr>
      <w:rFonts w:ascii="Arial" w:eastAsia="Calibri" w:hAnsi="Arial" w:cs="Times New Roman"/>
      <w:bCs/>
      <w:sz w:val="20"/>
      <w:szCs w:val="18"/>
      <w:lang w:val="es-ES"/>
    </w:rPr>
  </w:style>
  <w:style w:type="paragraph" w:styleId="Descripcin">
    <w:name w:val="caption"/>
    <w:aliases w:val="Car Car Car"/>
    <w:basedOn w:val="Normal"/>
    <w:next w:val="Normal"/>
    <w:link w:val="DescripcinCar"/>
    <w:uiPriority w:val="35"/>
    <w:semiHidden/>
    <w:unhideWhenUsed/>
    <w:qFormat/>
    <w:rsid w:val="00C872DD"/>
    <w:pPr>
      <w:spacing w:after="0" w:line="240" w:lineRule="auto"/>
      <w:jc w:val="both"/>
    </w:pPr>
    <w:rPr>
      <w:rFonts w:ascii="Arial" w:hAnsi="Arial"/>
      <w:bCs/>
      <w:sz w:val="20"/>
      <w:szCs w:val="18"/>
      <w:lang w:val="es-ES"/>
    </w:rPr>
  </w:style>
  <w:style w:type="paragraph" w:styleId="Sinespaciado">
    <w:name w:val="No Spacing"/>
    <w:uiPriority w:val="1"/>
    <w:qFormat/>
    <w:rsid w:val="00E82337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56452E"/>
  </w:style>
  <w:style w:type="character" w:styleId="Textoennegrita">
    <w:name w:val="Strong"/>
    <w:basedOn w:val="Fuentedeprrafopredeter"/>
    <w:uiPriority w:val="22"/>
    <w:qFormat/>
    <w:rsid w:val="0056452E"/>
    <w:rPr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9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519F"/>
    <w:rPr>
      <w:b/>
      <w:bCs/>
      <w:sz w:val="20"/>
      <w:szCs w:val="20"/>
    </w:rPr>
  </w:style>
  <w:style w:type="paragraph" w:customStyle="1" w:styleId="Sinespaciado1">
    <w:name w:val="Sin espaciado1"/>
    <w:uiPriority w:val="1"/>
    <w:qFormat/>
    <w:rsid w:val="009F65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efaultCar">
    <w:name w:val="Default Car"/>
    <w:link w:val="Default"/>
    <w:locked/>
    <w:rsid w:val="00647946"/>
    <w:rPr>
      <w:rFonts w:ascii="Arial" w:hAnsi="Arial" w:cs="Arial"/>
      <w:color w:val="000000"/>
      <w:sz w:val="24"/>
      <w:szCs w:val="24"/>
    </w:rPr>
  </w:style>
  <w:style w:type="character" w:customStyle="1" w:styleId="A0">
    <w:name w:val="A0"/>
    <w:uiPriority w:val="99"/>
    <w:rsid w:val="008A739B"/>
    <w:rPr>
      <w:rFonts w:cs="Futura Lt B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F9109-DDF2-41C3-B849-9F79F2511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!Kt</dc:creator>
  <cp:lastModifiedBy>Yolima Avila</cp:lastModifiedBy>
  <cp:revision>3</cp:revision>
  <cp:lastPrinted>2016-12-12T11:31:00Z</cp:lastPrinted>
  <dcterms:created xsi:type="dcterms:W3CDTF">2017-09-25T18:23:00Z</dcterms:created>
  <dcterms:modified xsi:type="dcterms:W3CDTF">2017-09-26T20:09:00Z</dcterms:modified>
</cp:coreProperties>
</file>